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附件2：</w:t>
      </w:r>
    </w:p>
    <w:p>
      <w:pPr>
        <w:jc w:val="center"/>
        <w:rPr>
          <w:rFonts w:hint="eastAsia" w:ascii="黑体" w:eastAsia="黑体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诚信教育主题班会记录表</w:t>
      </w:r>
      <w:bookmarkEnd w:id="0"/>
    </w:p>
    <w:p>
      <w:pPr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  <w:lang w:eastAsia="zh-CN"/>
        </w:rPr>
        <w:t>学部：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 xml:space="preserve">                       </w:t>
      </w:r>
      <w:r>
        <w:rPr>
          <w:rFonts w:hint="eastAsia" w:ascii="仿宋_GB2312" w:eastAsia="仿宋_GB2312"/>
          <w:sz w:val="30"/>
          <w:szCs w:val="30"/>
        </w:rPr>
        <w:t xml:space="preserve">年级：     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 xml:space="preserve">  </w:t>
      </w:r>
      <w:r>
        <w:rPr>
          <w:rFonts w:hint="eastAsia" w:ascii="仿宋_GB2312" w:eastAsia="仿宋_GB2312"/>
          <w:sz w:val="30"/>
          <w:szCs w:val="30"/>
        </w:rPr>
        <w:t>班级：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9"/>
        <w:gridCol w:w="2271"/>
        <w:gridCol w:w="1595"/>
        <w:gridCol w:w="33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439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班级人数</w:t>
            </w:r>
          </w:p>
        </w:tc>
        <w:tc>
          <w:tcPr>
            <w:tcW w:w="2271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 xml:space="preserve"> </w:t>
            </w:r>
          </w:p>
        </w:tc>
        <w:tc>
          <w:tcPr>
            <w:tcW w:w="1595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参会人数</w:t>
            </w:r>
          </w:p>
        </w:tc>
        <w:tc>
          <w:tcPr>
            <w:tcW w:w="3308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439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班会时间</w:t>
            </w:r>
          </w:p>
        </w:tc>
        <w:tc>
          <w:tcPr>
            <w:tcW w:w="2271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 xml:space="preserve"> </w:t>
            </w:r>
          </w:p>
        </w:tc>
        <w:tc>
          <w:tcPr>
            <w:tcW w:w="1595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班会地点</w:t>
            </w:r>
          </w:p>
        </w:tc>
        <w:tc>
          <w:tcPr>
            <w:tcW w:w="3308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1" w:hRule="atLeast"/>
        </w:trPr>
        <w:tc>
          <w:tcPr>
            <w:tcW w:w="1439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</w:t>
            </w: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ind w:firstLine="450" w:firstLineChars="150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主</w:t>
            </w:r>
          </w:p>
          <w:p>
            <w:pPr>
              <w:ind w:firstLine="450" w:firstLineChars="150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题</w:t>
            </w:r>
          </w:p>
          <w:p>
            <w:pPr>
              <w:ind w:firstLine="450" w:firstLineChars="150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班</w:t>
            </w:r>
          </w:p>
          <w:p>
            <w:pPr>
              <w:ind w:firstLine="450" w:firstLineChars="150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会</w:t>
            </w:r>
          </w:p>
          <w:p>
            <w:pPr>
              <w:ind w:firstLine="450" w:firstLineChars="150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内</w:t>
            </w:r>
          </w:p>
          <w:p>
            <w:pPr>
              <w:ind w:firstLine="450" w:firstLineChars="150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容</w:t>
            </w: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</w:tc>
        <w:tc>
          <w:tcPr>
            <w:tcW w:w="7174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sz w:val="24"/>
              </w:rPr>
            </w:pPr>
          </w:p>
          <w:p>
            <w:pPr>
              <w:widowControl/>
              <w:jc w:val="left"/>
              <w:rPr>
                <w:sz w:val="24"/>
              </w:rPr>
            </w:pPr>
          </w:p>
          <w:p>
            <w:pPr>
              <w:widowControl/>
              <w:jc w:val="left"/>
              <w:rPr>
                <w:sz w:val="24"/>
              </w:rPr>
            </w:pPr>
          </w:p>
          <w:p>
            <w:pPr>
              <w:widowControl/>
              <w:jc w:val="left"/>
              <w:rPr>
                <w:rFonts w:hint="eastAsia"/>
                <w:sz w:val="24"/>
              </w:rPr>
            </w:pPr>
          </w:p>
          <w:p>
            <w:pPr>
              <w:widowControl/>
              <w:jc w:val="left"/>
              <w:rPr>
                <w:rFonts w:hint="eastAsia"/>
                <w:sz w:val="24"/>
              </w:rPr>
            </w:pPr>
          </w:p>
          <w:p>
            <w:pPr>
              <w:widowControl/>
              <w:jc w:val="left"/>
              <w:rPr>
                <w:rFonts w:hint="eastAsia"/>
                <w:sz w:val="24"/>
              </w:rPr>
            </w:pPr>
          </w:p>
          <w:p>
            <w:pPr>
              <w:widowControl/>
              <w:jc w:val="left"/>
              <w:rPr>
                <w:rFonts w:hint="eastAsia"/>
                <w:sz w:val="24"/>
              </w:rPr>
            </w:pPr>
          </w:p>
          <w:p>
            <w:pPr>
              <w:widowControl/>
              <w:jc w:val="left"/>
              <w:rPr>
                <w:sz w:val="24"/>
              </w:rPr>
            </w:pPr>
          </w:p>
          <w:p>
            <w:pPr>
              <w:widowControl/>
              <w:jc w:val="left"/>
              <w:rPr>
                <w:sz w:val="24"/>
              </w:rPr>
            </w:pPr>
          </w:p>
          <w:p>
            <w:pPr>
              <w:widowControl/>
              <w:jc w:val="left"/>
              <w:rPr>
                <w:sz w:val="24"/>
              </w:rPr>
            </w:pPr>
          </w:p>
          <w:p>
            <w:pPr>
              <w:widowControl/>
              <w:jc w:val="left"/>
              <w:rPr>
                <w:sz w:val="24"/>
              </w:rPr>
            </w:pPr>
          </w:p>
          <w:p>
            <w:pPr>
              <w:widowControl/>
              <w:jc w:val="left"/>
              <w:rPr>
                <w:sz w:val="24"/>
              </w:rPr>
            </w:pPr>
          </w:p>
          <w:p>
            <w:pPr>
              <w:widowControl/>
              <w:jc w:val="left"/>
              <w:rPr>
                <w:rFonts w:hint="eastAsia"/>
                <w:sz w:val="24"/>
              </w:rPr>
            </w:pPr>
          </w:p>
          <w:p>
            <w:pPr>
              <w:widowControl/>
              <w:jc w:val="left"/>
              <w:rPr>
                <w:rFonts w:hint="eastAsia"/>
                <w:sz w:val="24"/>
              </w:rPr>
            </w:pPr>
          </w:p>
          <w:p>
            <w:pPr>
              <w:widowControl/>
              <w:jc w:val="left"/>
              <w:rPr>
                <w:rFonts w:hint="eastAsia"/>
                <w:sz w:val="24"/>
              </w:rPr>
            </w:pPr>
          </w:p>
          <w:p>
            <w:pPr>
              <w:widowControl/>
              <w:jc w:val="left"/>
              <w:rPr>
                <w:rFonts w:hint="eastAsia"/>
                <w:sz w:val="24"/>
              </w:rPr>
            </w:pPr>
          </w:p>
          <w:p>
            <w:pPr>
              <w:widowControl/>
              <w:jc w:val="left"/>
              <w:rPr>
                <w:rFonts w:hint="eastAsia"/>
                <w:sz w:val="24"/>
              </w:rPr>
            </w:pPr>
          </w:p>
          <w:p>
            <w:pPr>
              <w:ind w:firstLine="2760" w:firstLineChars="1150"/>
              <w:rPr>
                <w:rFonts w:hint="eastAsia"/>
                <w:sz w:val="24"/>
              </w:rPr>
            </w:pPr>
          </w:p>
          <w:p>
            <w:pPr>
              <w:ind w:firstLine="2760" w:firstLineChars="1150"/>
              <w:rPr>
                <w:rFonts w:hint="eastAsia"/>
                <w:sz w:val="24"/>
              </w:rPr>
            </w:pPr>
          </w:p>
          <w:p>
            <w:pPr>
              <w:ind w:firstLine="2760" w:firstLineChars="1150"/>
              <w:rPr>
                <w:rFonts w:hint="eastAsia"/>
                <w:sz w:val="24"/>
              </w:rPr>
            </w:pPr>
          </w:p>
          <w:p>
            <w:pPr>
              <w:ind w:firstLine="2760" w:firstLineChars="1150"/>
              <w:rPr>
                <w:rFonts w:hint="eastAsia"/>
                <w:sz w:val="24"/>
              </w:rPr>
            </w:pPr>
          </w:p>
          <w:p>
            <w:pPr>
              <w:ind w:firstLine="3450" w:firstLineChars="1150"/>
              <w:rPr>
                <w:rFonts w:hint="eastAsia"/>
                <w:sz w:val="24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 xml:space="preserve">班长签名： </w:t>
            </w:r>
            <w:r>
              <w:rPr>
                <w:rFonts w:hint="eastAsia"/>
                <w:sz w:val="24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7" w:hRule="atLeast"/>
        </w:trPr>
        <w:tc>
          <w:tcPr>
            <w:tcW w:w="1439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ind w:firstLine="150" w:firstLineChars="50"/>
              <w:jc w:val="center"/>
              <w:rPr>
                <w:rFonts w:hint="eastAsia" w:ascii="仿宋_GB2312" w:eastAsia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eastAsia="zh-CN"/>
              </w:rPr>
              <w:t>学部</w:t>
            </w:r>
          </w:p>
          <w:p>
            <w:pPr>
              <w:ind w:firstLine="150" w:firstLineChars="50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评价</w:t>
            </w:r>
          </w:p>
          <w:p>
            <w:pPr>
              <w:rPr>
                <w:rFonts w:hint="eastAsia"/>
                <w:sz w:val="24"/>
              </w:rPr>
            </w:pPr>
          </w:p>
        </w:tc>
        <w:tc>
          <w:tcPr>
            <w:tcW w:w="7174" w:type="dxa"/>
            <w:gridSpan w:val="3"/>
            <w:noWrap w:val="0"/>
            <w:vAlign w:val="top"/>
          </w:tcPr>
          <w:p>
            <w:pPr>
              <w:widowControl/>
              <w:jc w:val="left"/>
              <w:rPr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A62E4B"/>
    <w:rsid w:val="38A62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2021-05-14T07:08:00Z</dcterms:created>
  <dc:creator>球球</dc:creator>
  <cp:lastModifiedBy>球球</cp:lastModifiedBy>
  <dcterms:modified xsi:type="dcterms:W3CDTF">2021-05-14T07:09:09Z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861F04499D134CE78DAF832A49A3F407</vt:lpwstr>
  </property>
</Properties>
</file>