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4FE20">
      <w:pPr>
        <w:rPr>
          <w:rFonts w:hint="eastAsia" w:ascii="黑体" w:hAnsi="黑体" w:eastAsia="黑体" w:cs="黑体"/>
          <w:b w:val="0"/>
          <w:bCs w:val="0"/>
          <w:color w:val="000000"/>
          <w:w w:val="96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w w:val="96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w w:val="96"/>
          <w:sz w:val="32"/>
          <w:szCs w:val="32"/>
          <w:lang w:val="en-US" w:eastAsia="zh-CN" w:bidi="ar"/>
        </w:rPr>
        <w:t>4</w:t>
      </w:r>
    </w:p>
    <w:p w14:paraId="44386116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w w:val="96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w w:val="96"/>
          <w:sz w:val="44"/>
          <w:szCs w:val="44"/>
          <w:lang w:bidi="ar"/>
        </w:rPr>
        <w:t>南京医科大学康达学院学生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w w:val="96"/>
          <w:sz w:val="44"/>
          <w:szCs w:val="44"/>
          <w:lang w:val="en-US" w:eastAsia="zh-CN" w:bidi="ar"/>
        </w:rPr>
        <w:t>工作重点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w w:val="96"/>
          <w:sz w:val="44"/>
          <w:szCs w:val="44"/>
          <w:lang w:bidi="ar"/>
        </w:rPr>
        <w:t>活动项目化管理招标申报汇总表</w:t>
      </w:r>
    </w:p>
    <w:tbl>
      <w:tblPr>
        <w:tblStyle w:val="2"/>
        <w:tblW w:w="151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245"/>
        <w:gridCol w:w="2295"/>
        <w:gridCol w:w="2145"/>
        <w:gridCol w:w="2145"/>
        <w:gridCol w:w="2055"/>
        <w:gridCol w:w="2438"/>
        <w:gridCol w:w="1935"/>
      </w:tblGrid>
      <w:tr w14:paraId="1A3D2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75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45C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22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2D8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lang w:bidi="ar"/>
              </w:rPr>
              <w:t>项目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lang w:val="en-US" w:eastAsia="zh-CN" w:bidi="ar"/>
              </w:rPr>
              <w:t>主题</w:t>
            </w:r>
          </w:p>
        </w:tc>
        <w:tc>
          <w:tcPr>
            <w:tcW w:w="21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29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lang w:val="en-US" w:eastAsia="zh-CN" w:bidi="ar"/>
              </w:rPr>
              <w:t>项目来源</w:t>
            </w:r>
          </w:p>
        </w:tc>
        <w:tc>
          <w:tcPr>
            <w:tcW w:w="21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16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lang w:bidi="ar"/>
              </w:rPr>
              <w:t>项目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lang w:val="en-US" w:eastAsia="zh-CN" w:bidi="ar"/>
              </w:rPr>
              <w:t>负责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lang w:bidi="ar"/>
              </w:rPr>
              <w:t>人</w:t>
            </w:r>
          </w:p>
        </w:tc>
        <w:tc>
          <w:tcPr>
            <w:tcW w:w="2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25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2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5A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lang w:bidi="ar"/>
              </w:rPr>
              <w:t>项目所在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lang w:val="en-US" w:eastAsia="zh-CN" w:bidi="ar"/>
              </w:rPr>
              <w:t>部门</w:t>
            </w:r>
          </w:p>
        </w:tc>
        <w:tc>
          <w:tcPr>
            <w:tcW w:w="19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BA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45377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D61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487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DB2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FF0000"/>
                <w:sz w:val="24"/>
                <w:lang w:val="en-US" w:eastAsia="zh-CN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745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color w:val="FF000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申报指南/重点活动列表/自选主题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C8D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7AB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472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AAD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FF0000"/>
                <w:sz w:val="24"/>
              </w:rPr>
            </w:pPr>
          </w:p>
        </w:tc>
      </w:tr>
      <w:tr w14:paraId="5878D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FCD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CEA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D4E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503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C57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DB2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A84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1D2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FF0000"/>
                <w:sz w:val="24"/>
              </w:rPr>
            </w:pPr>
          </w:p>
        </w:tc>
      </w:tr>
      <w:tr w14:paraId="6A4B1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11D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C39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FFB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9C1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40C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214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B08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CE4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FF0000"/>
                <w:sz w:val="24"/>
              </w:rPr>
            </w:pPr>
          </w:p>
        </w:tc>
      </w:tr>
      <w:tr w14:paraId="3B94D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3F2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633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337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824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4C8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E6A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C0E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E1E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</w:tr>
      <w:tr w14:paraId="3446C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D59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A18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BBE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B91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9AD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51A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CC3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E11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</w:tr>
      <w:tr w14:paraId="5B751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A7E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160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90F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C98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565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9A9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704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6C7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</w:tr>
      <w:tr w14:paraId="70DE7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866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B9A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FCC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E98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15C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F6E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E4D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882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</w:tr>
      <w:tr w14:paraId="33D8B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A90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27A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8C9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A58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79D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49E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6FB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7B3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</w:tr>
      <w:tr w14:paraId="7C8A7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C1C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091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72D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C10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7D0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FB7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25F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4558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</w:rPr>
            </w:pPr>
          </w:p>
        </w:tc>
      </w:tr>
    </w:tbl>
    <w:p w14:paraId="0A75058A">
      <w:bookmarkStart w:id="0" w:name="_GoBack"/>
      <w:bookmarkEnd w:id="0"/>
    </w:p>
    <w:sectPr>
      <w:pgSz w:w="16838" w:h="11906" w:orient="landscape"/>
      <w:pgMar w:top="1474" w:right="1701" w:bottom="158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44CFA"/>
    <w:rsid w:val="00134B6E"/>
    <w:rsid w:val="024F6169"/>
    <w:rsid w:val="0443307F"/>
    <w:rsid w:val="096F4891"/>
    <w:rsid w:val="0C78147E"/>
    <w:rsid w:val="0E0155FD"/>
    <w:rsid w:val="0EF37888"/>
    <w:rsid w:val="0F084D8F"/>
    <w:rsid w:val="0F235A0A"/>
    <w:rsid w:val="105914ED"/>
    <w:rsid w:val="10B500D4"/>
    <w:rsid w:val="11F41C7D"/>
    <w:rsid w:val="133A603B"/>
    <w:rsid w:val="140C7C57"/>
    <w:rsid w:val="148769D3"/>
    <w:rsid w:val="15E367E3"/>
    <w:rsid w:val="17CA0022"/>
    <w:rsid w:val="19FC660C"/>
    <w:rsid w:val="1C0C0FA9"/>
    <w:rsid w:val="1C112463"/>
    <w:rsid w:val="1D033273"/>
    <w:rsid w:val="1EE97FBB"/>
    <w:rsid w:val="20DA6466"/>
    <w:rsid w:val="2123173F"/>
    <w:rsid w:val="28744CFA"/>
    <w:rsid w:val="28F86115"/>
    <w:rsid w:val="29860F1C"/>
    <w:rsid w:val="2AB24D4A"/>
    <w:rsid w:val="2CDD147C"/>
    <w:rsid w:val="2DB36456"/>
    <w:rsid w:val="2FD038BC"/>
    <w:rsid w:val="30B33182"/>
    <w:rsid w:val="30C5372C"/>
    <w:rsid w:val="31F255E1"/>
    <w:rsid w:val="34614CF6"/>
    <w:rsid w:val="349F346C"/>
    <w:rsid w:val="35015685"/>
    <w:rsid w:val="3671238D"/>
    <w:rsid w:val="38F66DAB"/>
    <w:rsid w:val="3BC3393B"/>
    <w:rsid w:val="3C5D02E4"/>
    <w:rsid w:val="3F3C7F9F"/>
    <w:rsid w:val="412978F5"/>
    <w:rsid w:val="41633666"/>
    <w:rsid w:val="426256AB"/>
    <w:rsid w:val="42C403FD"/>
    <w:rsid w:val="46560857"/>
    <w:rsid w:val="49C10113"/>
    <w:rsid w:val="4A62238A"/>
    <w:rsid w:val="4A704CA9"/>
    <w:rsid w:val="4B070DE7"/>
    <w:rsid w:val="4B0836EF"/>
    <w:rsid w:val="4CCD5DF7"/>
    <w:rsid w:val="4F0908A1"/>
    <w:rsid w:val="510B0EC0"/>
    <w:rsid w:val="515B1F8A"/>
    <w:rsid w:val="52991E08"/>
    <w:rsid w:val="54F97753"/>
    <w:rsid w:val="55DE50E8"/>
    <w:rsid w:val="583215AB"/>
    <w:rsid w:val="58930100"/>
    <w:rsid w:val="58C93B6F"/>
    <w:rsid w:val="59611340"/>
    <w:rsid w:val="59896ACF"/>
    <w:rsid w:val="5AEC0132"/>
    <w:rsid w:val="5C667292"/>
    <w:rsid w:val="5D4F00BC"/>
    <w:rsid w:val="5E0835B7"/>
    <w:rsid w:val="5E6C6557"/>
    <w:rsid w:val="610E1370"/>
    <w:rsid w:val="61C306B1"/>
    <w:rsid w:val="61EA1D54"/>
    <w:rsid w:val="62E905B3"/>
    <w:rsid w:val="630A7299"/>
    <w:rsid w:val="63164EEC"/>
    <w:rsid w:val="63622069"/>
    <w:rsid w:val="658E7108"/>
    <w:rsid w:val="66925C32"/>
    <w:rsid w:val="68DC3179"/>
    <w:rsid w:val="6905748A"/>
    <w:rsid w:val="697A5020"/>
    <w:rsid w:val="69F72025"/>
    <w:rsid w:val="6B15042D"/>
    <w:rsid w:val="6DBF26B3"/>
    <w:rsid w:val="6E266693"/>
    <w:rsid w:val="6FE11279"/>
    <w:rsid w:val="706177FC"/>
    <w:rsid w:val="755B13B5"/>
    <w:rsid w:val="75881C42"/>
    <w:rsid w:val="75965E8B"/>
    <w:rsid w:val="78707CD9"/>
    <w:rsid w:val="78BB7482"/>
    <w:rsid w:val="7B761B48"/>
    <w:rsid w:val="7CB96008"/>
    <w:rsid w:val="7D76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0</Lines>
  <Paragraphs>0</Paragraphs>
  <TotalTime>2</TotalTime>
  <ScaleCrop>false</ScaleCrop>
  <LinksUpToDate>false</LinksUpToDate>
  <CharactersWithSpaces>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2025-02-28T07:43:00Z</dcterms:created>
  <dc:creator>明月浅兮</dc:creator>
  <cp:lastModifiedBy>HP</cp:lastModifiedBy>
  <dcterms:modified xsi:type="dcterms:W3CDTF">2026-03-06T09:44:49Z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F4B6B6F46D6F405097FE082703D445AB_11</vt:lpwstr>
  </property>
  <property fmtid="{D5CDD505-2E9C-101B-9397-08002B2CF9AE}" pid="4" name="KSOTemplateDocerSaveRecord">
    <vt:lpwstr>eyJoZGlkIjoiODcxY2UxMmVlZTQyMDAzMzkxZDZlMDUxYTU2ZDk1OWMiLCJ1c2VySWQiOiIyNzczODMxNzcifQ==</vt:lpwstr>
  </property>
</Properties>
</file>