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0" w:lineRule="atLeast"/>
        <w:ind w:left="0" w:right="0"/>
        <w:jc w:val="center"/>
        <w:rPr>
          <w:rFonts w:hint="eastAsia" w:ascii="汉鼎简大宋" w:hAnsi="汉鼎简大宋" w:eastAsia="汉鼎简大宋" w:cs="汉鼎简大宋"/>
          <w:b/>
          <w:bCs w:val="0"/>
          <w:kern w:val="3"/>
          <w:sz w:val="44"/>
          <w:szCs w:val="44"/>
          <w:lang w:val="en-US" w:eastAsia="zh-CN" w:bidi="ar"/>
        </w:rPr>
      </w:pPr>
      <w:r>
        <w:rPr>
          <w:rFonts w:hint="eastAsia" w:ascii="汉鼎简大宋" w:hAnsi="汉鼎简大宋" w:eastAsia="汉鼎简大宋" w:cs="汉鼎简大宋"/>
          <w:b/>
          <w:bCs w:val="0"/>
          <w:kern w:val="3"/>
          <w:sz w:val="44"/>
          <w:szCs w:val="44"/>
          <w:lang w:val="en-US" w:eastAsia="zh-CN" w:bidi="ar"/>
        </w:rPr>
        <w:t>学生工作处会议活动安排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22" w:afterLines="100" w:afterAutospacing="0" w:line="0" w:lineRule="atLeast"/>
        <w:ind w:left="0" w:right="0"/>
        <w:jc w:val="center"/>
        <w:textAlignment w:val="auto"/>
        <w:rPr>
          <w:rFonts w:hint="eastAsia" w:ascii="汉鼎简大宋" w:hAnsi="汉鼎简大宋" w:eastAsia="汉鼎简大宋" w:cs="汉鼎简大宋"/>
          <w:b/>
          <w:bCs w:val="0"/>
          <w:kern w:val="3"/>
          <w:sz w:val="28"/>
          <w:szCs w:val="28"/>
          <w:lang w:val="en-US" w:eastAsia="zh-CN" w:bidi="ar"/>
        </w:rPr>
      </w:pPr>
      <w:r>
        <w:rPr>
          <w:rFonts w:hint="eastAsia" w:ascii="汉鼎简大宋" w:hAnsi="汉鼎简大宋" w:eastAsia="汉鼎简大宋" w:cs="汉鼎简大宋"/>
          <w:b/>
          <w:bCs w:val="0"/>
          <w:kern w:val="3"/>
          <w:sz w:val="28"/>
          <w:szCs w:val="28"/>
          <w:lang w:val="en-US" w:eastAsia="zh-CN" w:bidi="ar"/>
        </w:rPr>
        <w:t>第十、十一周（2019年4月22日</w:t>
      </w:r>
      <w:r>
        <w:rPr>
          <w:rFonts w:hint="eastAsia" w:ascii="宋体" w:hAnsi="宋体" w:eastAsia="宋体" w:cs="宋体"/>
          <w:b/>
          <w:bCs w:val="0"/>
          <w:kern w:val="3"/>
          <w:sz w:val="28"/>
          <w:szCs w:val="28"/>
          <w:lang w:val="en-US" w:eastAsia="zh-CN" w:bidi="ar"/>
        </w:rPr>
        <w:t>－－</w:t>
      </w:r>
      <w:r>
        <w:rPr>
          <w:rFonts w:hint="eastAsia" w:ascii="汉鼎简大宋" w:hAnsi="汉鼎简大宋" w:eastAsia="汉鼎简大宋" w:cs="汉鼎简大宋"/>
          <w:b/>
          <w:bCs w:val="0"/>
          <w:kern w:val="3"/>
          <w:sz w:val="28"/>
          <w:szCs w:val="28"/>
          <w:lang w:val="en-US" w:eastAsia="zh-CN" w:bidi="ar"/>
        </w:rPr>
        <w:t>2019年4月30日）</w:t>
      </w:r>
    </w:p>
    <w:tbl>
      <w:tblPr>
        <w:tblStyle w:val="2"/>
        <w:tblpPr w:leftFromText="180" w:rightFromText="180" w:vertAnchor="text" w:horzAnchor="page" w:tblpX="1141" w:tblpY="28"/>
        <w:tblOverlap w:val="never"/>
        <w:tblW w:w="1496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286"/>
        <w:gridCol w:w="2059"/>
        <w:gridCol w:w="3248"/>
        <w:gridCol w:w="5310"/>
        <w:gridCol w:w="171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342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期</w:t>
            </w:r>
          </w:p>
        </w:tc>
        <w:tc>
          <w:tcPr>
            <w:tcW w:w="1286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192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间</w:t>
            </w:r>
          </w:p>
        </w:tc>
        <w:tc>
          <w:tcPr>
            <w:tcW w:w="205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点</w:t>
            </w:r>
          </w:p>
        </w:tc>
        <w:tc>
          <w:tcPr>
            <w:tcW w:w="324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会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议 活 动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内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容</w:t>
            </w:r>
          </w:p>
        </w:tc>
        <w:tc>
          <w:tcPr>
            <w:tcW w:w="531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出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席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员</w:t>
            </w:r>
          </w:p>
        </w:tc>
        <w:tc>
          <w:tcPr>
            <w:tcW w:w="171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主办单位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34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105" w:firstLineChars="50"/>
              <w:jc w:val="center"/>
              <w:rPr>
                <w:rFonts w:hint="eastAsia" w:ascii="楷体_GB2312" w:eastAsia="楷体_GB2312" w:cs="楷体_GB2312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楷体_GB2312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4月22日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楷体_GB2312" w:eastAsia="楷体_GB2312" w:cs="楷体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楷体_GB2312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星期一</w:t>
            </w:r>
          </w:p>
        </w:tc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楷体_GB2312" w:hAnsi="楷体_GB2312" w:eastAsia="楷体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楷体_GB2312" w:hAnsi="楷体_GB2312" w:eastAsia="楷体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楷体" w:hAnsi="楷体" w:eastAsia="楷体" w:cs="楷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34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105" w:firstLineChars="50"/>
              <w:jc w:val="center"/>
              <w:rPr>
                <w:rFonts w:hint="eastAsia" w:ascii="楷体_GB2312" w:eastAsia="楷体_GB2312" w:cs="楷体_GB2312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楷体_GB2312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4月23日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楷体_GB2312" w:eastAsia="楷体_GB2312" w:cs="楷体_GB2312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楷体_GB2312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星期二</w:t>
            </w:r>
          </w:p>
        </w:tc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楷体_GB2312" w:hAnsi="楷体_GB2312" w:eastAsia="楷体_GB2312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上午9：00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楷体_GB2312" w:hAnsi="楷体_GB2312" w:eastAsia="楷体_GB2312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8栋公寓120会议室</w:t>
            </w:r>
          </w:p>
        </w:tc>
        <w:tc>
          <w:tcPr>
            <w:tcW w:w="3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楷体_GB2312" w:eastAsia="楷体_GB2312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学生工作例会</w:t>
            </w: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楷体_GB2312" w:hAnsi="楷体_GB2312" w:eastAsia="楷体_GB2312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王磊、学生工作处、团委负责人、各科室、系部学生工作办公室负责人</w:t>
            </w: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楷体_GB2312" w:eastAsia="楷体_GB2312" w:cs="楷体_GB2312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学生工作处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34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105" w:firstLineChars="50"/>
              <w:jc w:val="center"/>
              <w:rPr>
                <w:rFonts w:hint="eastAsia" w:ascii="楷体_GB2312" w:eastAsia="楷体_GB2312" w:cs="楷体_GB2312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楷体_GB2312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4月24日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楷体_GB2312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星期三</w:t>
            </w:r>
          </w:p>
        </w:tc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楷体_GB2312" w:hAnsi="楷体_GB2312" w:eastAsia="楷体_GB2312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下午16：30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楷体_GB2312" w:hAnsi="楷体_GB2312" w:eastAsia="楷体_GB2312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大学生活动中心102</w:t>
            </w:r>
          </w:p>
        </w:tc>
        <w:tc>
          <w:tcPr>
            <w:tcW w:w="3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海外读研深造，本硕“4+1”你知道多少？—— 英国贝尔法斯特女王大学宣讲会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楷体_GB2312" w:hAnsi="楷体_GB2312" w:eastAsia="楷体_GB2312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楷体_GB2312" w:hAnsi="楷体_GB2312" w:eastAsia="楷体_GB2312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药学部主任徐群为、药学部学工办全体辅导员、药学部学生代表</w:t>
            </w: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楷体_GB2312" w:eastAsia="楷体_GB2312" w:cs="楷体_GB2312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学生工作处、药学部学生工作办公室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34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105" w:firstLineChars="50"/>
              <w:jc w:val="center"/>
              <w:rPr>
                <w:rFonts w:hint="eastAsia" w:ascii="楷体_GB2312" w:eastAsia="楷体_GB2312" w:cs="楷体_GB2312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楷体_GB2312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4月25日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楷体_GB2312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星期四</w:t>
            </w:r>
          </w:p>
        </w:tc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楷体_GB2312" w:hAnsi="楷体_GB2312" w:eastAsia="楷体_GB2312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楷体_GB2312" w:hAnsi="楷体_GB2312" w:eastAsia="楷体_GB2312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楷体_GB2312" w:hAnsi="楷体_GB2312" w:eastAsia="楷体_GB2312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楷体_GB2312" w:hAnsi="楷体_GB2312" w:eastAsia="楷体_GB2312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楷体_GB2312" w:eastAsia="楷体_GB2312" w:cs="楷体_GB2312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34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105" w:firstLineChars="50"/>
              <w:jc w:val="center"/>
              <w:rPr>
                <w:rFonts w:hint="eastAsia" w:ascii="楷体_GB2312" w:eastAsia="楷体_GB2312" w:cs="楷体_GB2312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楷体_GB2312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4月26日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楷体_GB2312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星期五</w:t>
            </w:r>
          </w:p>
        </w:tc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楷体_GB2312" w:hAnsi="楷体_GB2312" w:eastAsia="楷体_GB2312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楷体_GB2312"/>
                <w:color w:val="auto"/>
                <w:szCs w:val="21"/>
                <w:lang w:val="en-US" w:eastAsia="zh-CN"/>
              </w:rPr>
              <w:t>下午4：40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楷体_GB2312" w:hAnsi="楷体_GB2312" w:eastAsia="楷体_GB2312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大学生活动中心102</w:t>
            </w:r>
          </w:p>
        </w:tc>
        <w:tc>
          <w:tcPr>
            <w:tcW w:w="3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楷体_GB2312" w:hAnsi="楷体_GB2312" w:eastAsia="楷体_GB2312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2018-2019学年“优秀寒假作业”表彰大会</w:t>
            </w: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楷体_GB2312" w:hAnsi="楷体_GB2312" w:eastAsia="楷体_GB2312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王磊、学生工作处负责人 、各系部学生工作办公室负责人及相关老师</w:t>
            </w: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楷体_GB2312" w:eastAsia="楷体_GB2312" w:cs="楷体_GB2312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学生工作处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342" w:type="dxa"/>
            <w:vMerge w:val="restart"/>
            <w:tcBorders>
              <w:top w:val="single" w:color="auto" w:sz="6" w:space="0"/>
              <w:left w:val="doub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105" w:firstLineChars="50"/>
              <w:jc w:val="center"/>
              <w:rPr>
                <w:rFonts w:hint="eastAsia" w:ascii="楷体_GB2312" w:eastAsia="楷体_GB2312" w:cs="楷体_GB2312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楷体_GB2312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4月27日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楷体_GB2312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星期六</w:t>
            </w:r>
          </w:p>
        </w:tc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楷体_GB2312" w:hAnsi="楷体_GB2312" w:eastAsia="楷体_GB2312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楷体_GB2312"/>
                <w:color w:val="auto"/>
                <w:szCs w:val="21"/>
                <w:lang w:val="en-US" w:eastAsia="zh-CN"/>
              </w:rPr>
              <w:t>上午9：00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楷体_GB2312" w:hAnsi="楷体_GB2312" w:eastAsia="楷体_GB2312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行政楼422</w:t>
            </w:r>
          </w:p>
        </w:tc>
        <w:tc>
          <w:tcPr>
            <w:tcW w:w="3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楷体_GB2312" w:hAnsi="楷体_GB2312" w:eastAsia="楷体_GB2312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学生工作总结推进会暨第三届辅导员论坛</w:t>
            </w: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楷体_GB2312" w:hAnsi="楷体_GB2312" w:eastAsia="楷体_GB2312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楷体_GB2312"/>
                <w:szCs w:val="21"/>
                <w:lang w:val="en-US" w:eastAsia="zh-CN"/>
              </w:rPr>
              <w:t>全体院领导、各系、部及行政部门负责人、</w:t>
            </w:r>
            <w:r>
              <w:rPr>
                <w:rFonts w:hint="eastAsia" w:ascii="楷体_GB2312" w:hAnsi="楷体_GB2312" w:eastAsia="楷体_GB2312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学生工作处、各系部学生工作办公室全体老师</w:t>
            </w: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楷体_GB2312" w:eastAsia="楷体_GB2312" w:cs="楷体_GB2312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宋体"/>
                <w:color w:val="auto"/>
                <w:kern w:val="0"/>
                <w:szCs w:val="21"/>
                <w:lang w:val="en-US" w:eastAsia="zh-CN"/>
              </w:rPr>
              <w:t>学生工作处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342" w:type="dxa"/>
            <w:vMerge w:val="continue"/>
            <w:tcBorders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楷体_GB2312" w:hAnsi="Times New Roman" w:eastAsia="楷体_GB2312" w:cs="楷体_GB2312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5" w:colLast="5"/>
          </w:p>
        </w:tc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楷体_GB2312" w:eastAsia="楷体_GB2312" w:cs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color w:val="auto"/>
                <w:szCs w:val="21"/>
                <w:lang w:val="en-US" w:eastAsia="zh-CN"/>
              </w:rPr>
              <w:t>下午4：40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大学生活动中心102</w:t>
            </w:r>
          </w:p>
        </w:tc>
        <w:tc>
          <w:tcPr>
            <w:tcW w:w="3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楷体_GB2312" w:hAnsi="楷体_GB2312" w:eastAsia="楷体_GB2312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第三期师生见面会《病理生理学》课程指导</w:t>
            </w: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zCs w:val="21"/>
                <w:lang w:val="en-US" w:eastAsia="zh-CN"/>
              </w:rPr>
              <w:t>基础医学部、学生工作处相关老师、学生代表</w:t>
            </w: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楷体_GB2312" w:hAnsi="楷体_GB2312" w:eastAsia="楷体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宋体"/>
                <w:color w:val="auto"/>
                <w:kern w:val="0"/>
                <w:szCs w:val="21"/>
                <w:lang w:val="en-US" w:eastAsia="zh-CN"/>
              </w:rPr>
              <w:t>学生工作处</w:t>
            </w:r>
          </w:p>
        </w:tc>
      </w:tr>
      <w:bookmarkEnd w:id="0"/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34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105" w:firstLineChars="50"/>
              <w:jc w:val="center"/>
              <w:rPr>
                <w:rFonts w:hint="eastAsia" w:ascii="楷体_GB2312" w:eastAsia="楷体_GB2312" w:cs="楷体_GB2312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楷体_GB2312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4月28日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楷体_GB2312" w:hAnsi="Times New Roman" w:eastAsia="楷体_GB2312" w:cs="楷体_GB2312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楷体_GB2312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星期日</w:t>
            </w:r>
          </w:p>
        </w:tc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楷体_GB2312" w:hAnsi="楷体_GB2312" w:eastAsia="楷体_GB2312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楷体_GB2312" w:hAnsi="楷体_GB2312" w:eastAsia="楷体_GB2312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楷体_GB2312" w:hAnsi="楷体_GB2312" w:eastAsia="楷体_GB2312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楷体_GB2312" w:hAnsi="楷体_GB2312" w:eastAsia="楷体_GB2312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楷体_GB2312" w:eastAsia="楷体_GB2312" w:cs="楷体_GB2312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34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105" w:firstLineChars="50"/>
              <w:jc w:val="center"/>
              <w:rPr>
                <w:rFonts w:hint="eastAsia" w:ascii="楷体_GB2312" w:eastAsia="楷体_GB2312" w:cs="楷体_GB2312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楷体_GB2312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4月29日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楷体_GB2312" w:hAnsi="Times New Roman" w:eastAsia="楷体_GB2312" w:cs="楷体_GB2312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楷体_GB2312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星期一</w:t>
            </w:r>
          </w:p>
        </w:tc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楷体_GB2312" w:hAnsi="楷体_GB2312" w:eastAsia="楷体_GB2312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楷体_GB2312" w:hAnsi="楷体_GB2312" w:eastAsia="楷体_GB2312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楷体_GB2312" w:hAnsi="楷体_GB2312" w:eastAsia="楷体_GB2312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楷体_GB2312" w:hAnsi="楷体_GB2312" w:eastAsia="楷体_GB2312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楷体_GB2312" w:eastAsia="楷体_GB2312" w:cs="楷体_GB2312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342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105" w:firstLineChars="50"/>
              <w:jc w:val="center"/>
              <w:rPr>
                <w:rFonts w:hint="eastAsia" w:ascii="楷体_GB2312" w:eastAsia="楷体_GB2312" w:cs="楷体_GB2312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楷体_GB2312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4月30日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楷体_GB2312" w:hAnsi="Times New Roman" w:eastAsia="楷体_GB2312" w:cs="楷体_GB2312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楷体_GB2312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星期二</w:t>
            </w:r>
          </w:p>
        </w:tc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楷体_GB2312" w:hAnsi="楷体_GB2312" w:eastAsia="楷体_GB2312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楷体_GB2312" w:hAnsi="楷体_GB2312" w:eastAsia="楷体_GB2312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楷体_GB2312" w:hAnsi="楷体_GB2312" w:eastAsia="楷体_GB2312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楷体_GB2312" w:hAnsi="楷体_GB2312" w:eastAsia="楷体_GB2312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楷体_GB2312" w:eastAsia="楷体_GB2312" w:cs="楷体_GB2312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楷体_GB2312" w:hAnsi="Times New Roman" w:eastAsia="楷体_GB2312" w:cs="楷体_GB2312"/>
          <w:color w:val="000000" w:themeColor="text1"/>
          <w:kern w:val="2"/>
          <w:sz w:val="21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楷体_GB2312" w:hAnsi="Times New Roman" w:eastAsia="楷体_GB2312" w:cs="楷体_GB2312"/>
          <w:color w:val="000000" w:themeColor="text1"/>
          <w:kern w:val="2"/>
          <w:sz w:val="21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 注：以上活动内容、时间、人员、地点如无变动，不另行通知。请各单位落实到人，主办单位做好准备。</w:t>
      </w:r>
    </w:p>
    <w:p>
      <w:pPr>
        <w:rPr>
          <w:rFonts w:hint="eastAsia" w:ascii="楷体_GB2312" w:hAnsi="Times New Roman" w:eastAsia="楷体_GB2312" w:cs="楷体_GB2312"/>
          <w:color w:val="000000" w:themeColor="text1"/>
          <w:kern w:val="2"/>
          <w:sz w:val="21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="楷体_GB2312" w:hAnsi="Times New Roman" w:eastAsia="楷体_GB2312" w:cs="楷体_GB2312"/>
          <w:color w:val="000000" w:themeColor="text1"/>
          <w:kern w:val="2"/>
          <w:sz w:val="21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楷体_GB2312"/>
          <w:color w:val="000000" w:themeColor="text1"/>
          <w:kern w:val="2"/>
          <w:sz w:val="21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南京医科大学康达学院学生工作处</w:t>
      </w:r>
    </w:p>
    <w:p>
      <w:pPr>
        <w:jc w:val="right"/>
        <w:rPr>
          <w:rFonts w:hint="eastAsia" w:ascii="楷体_GB2312" w:hAnsi="Times New Roman" w:eastAsia="楷体_GB2312" w:cs="楷体_GB2312"/>
          <w:color w:val="000000" w:themeColor="text1"/>
          <w:kern w:val="2"/>
          <w:sz w:val="21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楷体_GB2312"/>
          <w:color w:val="000000" w:themeColor="text1"/>
          <w:kern w:val="2"/>
          <w:sz w:val="21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二〇一九年四月十九日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大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611C9"/>
    <w:rsid w:val="08353E24"/>
    <w:rsid w:val="09C0460F"/>
    <w:rsid w:val="0B86537C"/>
    <w:rsid w:val="0D4C188B"/>
    <w:rsid w:val="103D4431"/>
    <w:rsid w:val="12DC007D"/>
    <w:rsid w:val="14555D58"/>
    <w:rsid w:val="166D1393"/>
    <w:rsid w:val="19CC5C3E"/>
    <w:rsid w:val="1C786A01"/>
    <w:rsid w:val="1D1411EC"/>
    <w:rsid w:val="1F6006D8"/>
    <w:rsid w:val="220E0B19"/>
    <w:rsid w:val="263D2351"/>
    <w:rsid w:val="2A675B15"/>
    <w:rsid w:val="33BA45CC"/>
    <w:rsid w:val="34CF4CE4"/>
    <w:rsid w:val="3560507C"/>
    <w:rsid w:val="36147FBB"/>
    <w:rsid w:val="37AF6988"/>
    <w:rsid w:val="3B742E2F"/>
    <w:rsid w:val="3CDE349C"/>
    <w:rsid w:val="3D3660B6"/>
    <w:rsid w:val="3DD90CF5"/>
    <w:rsid w:val="3EFD090E"/>
    <w:rsid w:val="424526D1"/>
    <w:rsid w:val="42653F24"/>
    <w:rsid w:val="437F778F"/>
    <w:rsid w:val="44486C09"/>
    <w:rsid w:val="452C5AE8"/>
    <w:rsid w:val="46E32BE8"/>
    <w:rsid w:val="4EA84208"/>
    <w:rsid w:val="56426682"/>
    <w:rsid w:val="589A1124"/>
    <w:rsid w:val="5C623AC5"/>
    <w:rsid w:val="5FF10D27"/>
    <w:rsid w:val="63460D8B"/>
    <w:rsid w:val="636E6634"/>
    <w:rsid w:val="63AD09D3"/>
    <w:rsid w:val="64C06C46"/>
    <w:rsid w:val="6BF012D0"/>
    <w:rsid w:val="6C9D10B3"/>
    <w:rsid w:val="6E546821"/>
    <w:rsid w:val="6F7F4C05"/>
    <w:rsid w:val="70043437"/>
    <w:rsid w:val="72A14082"/>
    <w:rsid w:val="738F575D"/>
    <w:rsid w:val="74B23432"/>
    <w:rsid w:val="75F84685"/>
    <w:rsid w:val="78953DD4"/>
    <w:rsid w:val="7A517D7D"/>
    <w:rsid w:val="7A5D2F15"/>
    <w:rsid w:val="7C0B3EF2"/>
    <w:rsid w:val="7D065E91"/>
    <w:rsid w:val="7E563D1E"/>
    <w:rsid w:val="7E7564DF"/>
    <w:rsid w:val="7E8E06D0"/>
    <w:rsid w:val="7ECD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安</cp:lastModifiedBy>
  <dcterms:modified xsi:type="dcterms:W3CDTF">2019-04-19T08:30:18Z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