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C2B" w:rsidRDefault="007F6C2B" w:rsidP="007F6C2B">
      <w:pPr>
        <w:adjustRightInd w:val="0"/>
        <w:snapToGrid w:val="0"/>
        <w:spacing w:line="600" w:lineRule="exact"/>
        <w:jc w:val="left"/>
        <w:rPr>
          <w:rFonts w:ascii="仿宋" w:eastAsia="仿宋" w:hAnsi="仿宋"/>
          <w:kern w:val="0"/>
          <w:sz w:val="28"/>
          <w:szCs w:val="28"/>
        </w:rPr>
      </w:pPr>
      <w:bookmarkStart w:id="0" w:name="_GoBack"/>
      <w:bookmarkEnd w:id="0"/>
      <w:r>
        <w:rPr>
          <w:rFonts w:ascii="仿宋" w:eastAsia="仿宋" w:hAnsi="仿宋" w:hint="eastAsia"/>
          <w:kern w:val="0"/>
          <w:sz w:val="28"/>
          <w:szCs w:val="28"/>
        </w:rPr>
        <w:t>附件：</w:t>
      </w:r>
    </w:p>
    <w:p w:rsidR="007F6C2B" w:rsidRDefault="007F6C2B" w:rsidP="007F6C2B">
      <w:pPr>
        <w:jc w:val="center"/>
        <w:rPr>
          <w:rFonts w:ascii="方正小标宋_GBK" w:eastAsia="方正小标宋_GBK" w:hAnsi="方正小标宋_GBK" w:cs="方正小标宋_GBK"/>
          <w:sz w:val="56"/>
          <w:szCs w:val="56"/>
        </w:rPr>
      </w:pPr>
      <w:r>
        <w:rPr>
          <w:rFonts w:ascii="方正小标宋_GBK" w:eastAsia="方正小标宋_GBK" w:hAnsi="方正小标宋_GBK" w:cs="方正小标宋_GBK" w:hint="eastAsia"/>
          <w:sz w:val="56"/>
          <w:szCs w:val="56"/>
        </w:rPr>
        <w:t>南京医科大学康达学院</w:t>
      </w:r>
    </w:p>
    <w:p w:rsidR="007F6C2B" w:rsidRDefault="007F6C2B" w:rsidP="007F6C2B">
      <w:pPr>
        <w:jc w:val="center"/>
        <w:rPr>
          <w:rFonts w:ascii="方正小标宋_GBK" w:eastAsia="方正小标宋_GBK" w:hAnsi="方正小标宋_GBK" w:cs="方正小标宋_GBK"/>
          <w:sz w:val="72"/>
          <w:szCs w:val="72"/>
        </w:rPr>
      </w:pPr>
      <w:r>
        <w:rPr>
          <w:rFonts w:ascii="方正小标宋_GBK" w:eastAsia="方正小标宋_GBK" w:hAnsi="方正小标宋_GBK" w:cs="方正小标宋_GBK" w:hint="eastAsia"/>
          <w:sz w:val="56"/>
          <w:szCs w:val="56"/>
        </w:rPr>
        <w:t>大学生职业生涯规划大赛</w:t>
      </w:r>
    </w:p>
    <w:p w:rsidR="007F6C2B" w:rsidRDefault="007F6C2B" w:rsidP="007F6C2B">
      <w:pPr>
        <w:jc w:val="center"/>
        <w:rPr>
          <w:rFonts w:ascii="方正小标宋_GBK" w:eastAsia="方正小标宋_GBK" w:hAnsi="方正小标宋_GBK" w:cs="方正小标宋_GBK"/>
          <w:sz w:val="72"/>
          <w:szCs w:val="72"/>
        </w:rPr>
      </w:pPr>
    </w:p>
    <w:p w:rsidR="007F6C2B" w:rsidRDefault="007F6C2B" w:rsidP="007F6C2B">
      <w:pPr>
        <w:spacing w:line="480" w:lineRule="auto"/>
        <w:ind w:firstLineChars="100" w:firstLine="320"/>
        <w:jc w:val="left"/>
        <w:rPr>
          <w:rFonts w:ascii="仿宋" w:eastAsia="仿宋" w:hAnsi="仿宋" w:cs="仿宋"/>
          <w:sz w:val="32"/>
          <w:szCs w:val="32"/>
          <w:u w:val="single"/>
        </w:rPr>
      </w:pPr>
      <w:r>
        <w:rPr>
          <w:rFonts w:ascii="仿宋" w:eastAsia="仿宋" w:hAnsi="仿宋" w:cs="仿宋" w:hint="eastAsia"/>
          <w:sz w:val="32"/>
          <w:szCs w:val="32"/>
        </w:rPr>
        <w:t xml:space="preserve">       作品名称：</w:t>
      </w:r>
      <w:r>
        <w:rPr>
          <w:rFonts w:ascii="仿宋" w:eastAsia="仿宋" w:hAnsi="仿宋" w:cs="仿宋" w:hint="eastAsia"/>
          <w:sz w:val="32"/>
          <w:szCs w:val="32"/>
          <w:u w:val="single"/>
        </w:rPr>
        <w:t xml:space="preserve">                    </w:t>
      </w:r>
    </w:p>
    <w:p w:rsidR="007F6C2B" w:rsidRDefault="007F6C2B" w:rsidP="007F6C2B">
      <w:pPr>
        <w:spacing w:line="480" w:lineRule="auto"/>
        <w:jc w:val="left"/>
        <w:rPr>
          <w:rFonts w:ascii="仿宋" w:eastAsia="仿宋" w:hAnsi="仿宋" w:cs="仿宋"/>
          <w:sz w:val="32"/>
          <w:szCs w:val="32"/>
          <w:u w:val="single"/>
        </w:rPr>
      </w:pPr>
      <w:r>
        <w:rPr>
          <w:rFonts w:ascii="仿宋" w:eastAsia="仿宋" w:hAnsi="仿宋" w:cs="仿宋" w:hint="eastAsia"/>
          <w:sz w:val="32"/>
          <w:szCs w:val="32"/>
        </w:rPr>
        <w:t xml:space="preserve">         姓    名：</w:t>
      </w:r>
      <w:r>
        <w:rPr>
          <w:rFonts w:ascii="仿宋" w:eastAsia="仿宋" w:hAnsi="仿宋" w:cs="仿宋" w:hint="eastAsia"/>
          <w:sz w:val="32"/>
          <w:szCs w:val="32"/>
          <w:u w:val="single"/>
        </w:rPr>
        <w:t xml:space="preserve">                    </w:t>
      </w:r>
    </w:p>
    <w:p w:rsidR="007F6C2B" w:rsidRDefault="007F6C2B" w:rsidP="007F6C2B">
      <w:pPr>
        <w:spacing w:line="480" w:lineRule="auto"/>
        <w:jc w:val="left"/>
        <w:rPr>
          <w:rFonts w:ascii="仿宋" w:eastAsia="仿宋" w:hAnsi="仿宋" w:cs="仿宋"/>
          <w:sz w:val="32"/>
          <w:szCs w:val="32"/>
          <w:u w:val="single"/>
        </w:rPr>
      </w:pPr>
      <w:r>
        <w:rPr>
          <w:rFonts w:ascii="仿宋" w:eastAsia="仿宋" w:hAnsi="仿宋" w:cs="仿宋" w:hint="eastAsia"/>
          <w:sz w:val="32"/>
          <w:szCs w:val="32"/>
        </w:rPr>
        <w:t xml:space="preserve">         性    别：</w:t>
      </w:r>
      <w:r>
        <w:rPr>
          <w:rFonts w:ascii="仿宋" w:eastAsia="仿宋" w:hAnsi="仿宋" w:cs="仿宋" w:hint="eastAsia"/>
          <w:sz w:val="32"/>
          <w:szCs w:val="32"/>
          <w:u w:val="single"/>
        </w:rPr>
        <w:t xml:space="preserve">                    </w:t>
      </w:r>
    </w:p>
    <w:p w:rsidR="007F6C2B" w:rsidRDefault="007F6C2B" w:rsidP="007F6C2B">
      <w:pPr>
        <w:spacing w:line="480" w:lineRule="auto"/>
        <w:jc w:val="left"/>
        <w:rPr>
          <w:rFonts w:ascii="仿宋" w:eastAsia="仿宋" w:hAnsi="仿宋" w:cs="仿宋"/>
          <w:szCs w:val="21"/>
        </w:rPr>
      </w:pPr>
      <w:r>
        <w:rPr>
          <w:rFonts w:ascii="仿宋" w:eastAsia="仿宋" w:hAnsi="仿宋" w:cs="仿宋" w:hint="eastAsia"/>
          <w:sz w:val="32"/>
          <w:szCs w:val="32"/>
        </w:rPr>
        <w:t xml:space="preserve">         学    号：</w:t>
      </w:r>
      <w:r>
        <w:rPr>
          <w:rFonts w:ascii="仿宋" w:eastAsia="仿宋" w:hAnsi="仿宋" w:cs="仿宋" w:hint="eastAsia"/>
          <w:sz w:val="32"/>
          <w:szCs w:val="32"/>
          <w:u w:val="single"/>
        </w:rPr>
        <w:t xml:space="preserve">                    </w:t>
      </w:r>
    </w:p>
    <w:p w:rsidR="007F6C2B" w:rsidRDefault="007F6C2B" w:rsidP="007F6C2B">
      <w:pPr>
        <w:spacing w:line="480" w:lineRule="auto"/>
        <w:jc w:val="left"/>
        <w:rPr>
          <w:rFonts w:ascii="仿宋" w:eastAsia="仿宋" w:hAnsi="仿宋" w:cs="仿宋"/>
          <w:sz w:val="32"/>
          <w:szCs w:val="32"/>
          <w:u w:val="single"/>
        </w:rPr>
      </w:pPr>
      <w:r>
        <w:rPr>
          <w:rFonts w:ascii="仿宋" w:eastAsia="仿宋" w:hAnsi="仿宋" w:cs="仿宋" w:hint="eastAsia"/>
          <w:sz w:val="32"/>
          <w:szCs w:val="32"/>
        </w:rPr>
        <w:t xml:space="preserve">         所在学部：</w:t>
      </w:r>
      <w:r>
        <w:rPr>
          <w:rFonts w:ascii="仿宋" w:eastAsia="仿宋" w:hAnsi="仿宋" w:cs="仿宋" w:hint="eastAsia"/>
          <w:sz w:val="32"/>
          <w:szCs w:val="32"/>
          <w:u w:val="single"/>
        </w:rPr>
        <w:t xml:space="preserve">                    </w:t>
      </w:r>
    </w:p>
    <w:p w:rsidR="007F6C2B" w:rsidRDefault="007F6C2B" w:rsidP="007F6C2B">
      <w:pPr>
        <w:spacing w:line="480" w:lineRule="auto"/>
        <w:jc w:val="left"/>
        <w:rPr>
          <w:rFonts w:ascii="仿宋" w:eastAsia="仿宋" w:hAnsi="仿宋" w:cs="仿宋"/>
          <w:sz w:val="32"/>
          <w:szCs w:val="32"/>
          <w:u w:val="single"/>
        </w:rPr>
      </w:pPr>
      <w:r>
        <w:rPr>
          <w:rFonts w:ascii="仿宋" w:eastAsia="仿宋" w:hAnsi="仿宋" w:cs="仿宋" w:hint="eastAsia"/>
          <w:sz w:val="32"/>
          <w:szCs w:val="32"/>
        </w:rPr>
        <w:t xml:space="preserve">         所在班级：</w:t>
      </w:r>
      <w:r>
        <w:rPr>
          <w:rFonts w:ascii="仿宋" w:eastAsia="仿宋" w:hAnsi="仿宋" w:cs="仿宋" w:hint="eastAsia"/>
          <w:sz w:val="32"/>
          <w:szCs w:val="32"/>
          <w:u w:val="single"/>
        </w:rPr>
        <w:t xml:space="preserve">                    </w:t>
      </w:r>
    </w:p>
    <w:p w:rsidR="007F6C2B" w:rsidRDefault="007F6C2B" w:rsidP="007F6C2B">
      <w:pPr>
        <w:spacing w:line="480" w:lineRule="auto"/>
        <w:jc w:val="left"/>
        <w:rPr>
          <w:rFonts w:ascii="仿宋" w:eastAsia="仿宋" w:hAnsi="仿宋" w:cs="仿宋"/>
          <w:sz w:val="32"/>
          <w:szCs w:val="32"/>
          <w:u w:val="single"/>
        </w:rPr>
      </w:pPr>
      <w:r>
        <w:rPr>
          <w:rFonts w:ascii="仿宋" w:eastAsia="仿宋" w:hAnsi="仿宋" w:cs="仿宋" w:hint="eastAsia"/>
          <w:sz w:val="32"/>
          <w:szCs w:val="32"/>
        </w:rPr>
        <w:t xml:space="preserve">         指导老师：</w:t>
      </w:r>
      <w:r>
        <w:rPr>
          <w:rFonts w:ascii="仿宋" w:eastAsia="仿宋" w:hAnsi="仿宋" w:cs="仿宋" w:hint="eastAsia"/>
          <w:sz w:val="32"/>
          <w:szCs w:val="32"/>
          <w:u w:val="single"/>
        </w:rPr>
        <w:t xml:space="preserve">                    </w:t>
      </w:r>
    </w:p>
    <w:p w:rsidR="007F6C2B" w:rsidRDefault="007F6C2B" w:rsidP="007F6C2B">
      <w:pPr>
        <w:spacing w:line="480" w:lineRule="auto"/>
        <w:jc w:val="left"/>
        <w:rPr>
          <w:rFonts w:ascii="仿宋" w:eastAsia="仿宋" w:hAnsi="仿宋" w:cs="仿宋"/>
          <w:sz w:val="32"/>
          <w:szCs w:val="32"/>
          <w:u w:val="single"/>
        </w:rPr>
      </w:pPr>
      <w:r>
        <w:rPr>
          <w:rFonts w:ascii="仿宋" w:eastAsia="仿宋" w:hAnsi="仿宋" w:cs="仿宋" w:hint="eastAsia"/>
          <w:sz w:val="32"/>
          <w:szCs w:val="32"/>
        </w:rPr>
        <w:t xml:space="preserve">         联系方式：</w:t>
      </w:r>
      <w:r>
        <w:rPr>
          <w:rFonts w:ascii="仿宋" w:eastAsia="仿宋" w:hAnsi="仿宋" w:cs="仿宋" w:hint="eastAsia"/>
          <w:sz w:val="32"/>
          <w:szCs w:val="32"/>
          <w:u w:val="single"/>
        </w:rPr>
        <w:t xml:space="preserve">                    </w:t>
      </w:r>
    </w:p>
    <w:p w:rsidR="007F6C2B" w:rsidRDefault="007F6C2B" w:rsidP="007F6C2B">
      <w:pPr>
        <w:spacing w:line="480" w:lineRule="auto"/>
        <w:jc w:val="left"/>
        <w:rPr>
          <w:rFonts w:ascii="仿宋" w:eastAsia="仿宋" w:hAnsi="仿宋" w:cs="仿宋"/>
          <w:sz w:val="32"/>
          <w:szCs w:val="32"/>
          <w:u w:val="single"/>
        </w:rPr>
      </w:pPr>
      <w:r>
        <w:rPr>
          <w:rFonts w:ascii="仿宋" w:eastAsia="仿宋" w:hAnsi="仿宋" w:cs="仿宋" w:hint="eastAsia"/>
          <w:sz w:val="32"/>
          <w:szCs w:val="32"/>
        </w:rPr>
        <w:t xml:space="preserve">         电子邮箱：</w:t>
      </w:r>
      <w:r>
        <w:rPr>
          <w:rFonts w:ascii="仿宋" w:eastAsia="仿宋" w:hAnsi="仿宋" w:cs="仿宋" w:hint="eastAsia"/>
          <w:sz w:val="32"/>
          <w:szCs w:val="32"/>
          <w:u w:val="single"/>
        </w:rPr>
        <w:t xml:space="preserve">                    </w:t>
      </w:r>
    </w:p>
    <w:p w:rsidR="007F6C2B" w:rsidRDefault="007F6C2B" w:rsidP="007F6C2B">
      <w:pPr>
        <w:jc w:val="left"/>
        <w:rPr>
          <w:rFonts w:ascii="仿宋" w:eastAsia="仿宋" w:hAnsi="仿宋" w:cs="仿宋"/>
          <w:sz w:val="32"/>
          <w:szCs w:val="32"/>
        </w:rPr>
      </w:pPr>
    </w:p>
    <w:p w:rsidR="007F6C2B" w:rsidRDefault="007F6C2B" w:rsidP="007F6C2B">
      <w:pPr>
        <w:jc w:val="left"/>
        <w:rPr>
          <w:rFonts w:ascii="仿宋" w:eastAsia="仿宋" w:hAnsi="仿宋" w:cs="仿宋"/>
          <w:sz w:val="32"/>
          <w:szCs w:val="32"/>
        </w:rPr>
      </w:pPr>
    </w:p>
    <w:p w:rsidR="007F6C2B" w:rsidRDefault="007F6C2B" w:rsidP="007F6C2B">
      <w:pPr>
        <w:jc w:val="left"/>
        <w:rPr>
          <w:rFonts w:ascii="仿宋" w:eastAsia="仿宋" w:hAnsi="仿宋" w:cs="仿宋"/>
          <w:sz w:val="32"/>
          <w:szCs w:val="32"/>
        </w:rPr>
      </w:pPr>
    </w:p>
    <w:p w:rsidR="007F6C2B" w:rsidRDefault="007F6C2B" w:rsidP="007F6C2B">
      <w:pPr>
        <w:jc w:val="left"/>
        <w:rPr>
          <w:rFonts w:ascii="仿宋" w:eastAsia="仿宋" w:hAnsi="仿宋" w:cs="仿宋"/>
          <w:sz w:val="32"/>
          <w:szCs w:val="32"/>
        </w:rPr>
      </w:pPr>
    </w:p>
    <w:p w:rsidR="007F6C2B" w:rsidRDefault="007F6C2B" w:rsidP="007F6C2B">
      <w:pPr>
        <w:jc w:val="center"/>
        <w:rPr>
          <w:rFonts w:ascii="仿宋" w:eastAsia="仿宋" w:hAnsi="仿宋" w:cs="仿宋"/>
          <w:sz w:val="32"/>
          <w:szCs w:val="32"/>
        </w:rPr>
        <w:sectPr w:rsidR="007F6C2B" w:rsidSect="007F6C2B">
          <w:headerReference w:type="default" r:id="rId7"/>
          <w:footerReference w:type="default" r:id="rId8"/>
          <w:pgSz w:w="11906" w:h="16838"/>
          <w:pgMar w:top="1440" w:right="1800" w:bottom="1440" w:left="1800" w:header="851" w:footer="992" w:gutter="0"/>
          <w:cols w:space="720"/>
          <w:docGrid w:type="lines" w:linePitch="312"/>
        </w:sectPr>
      </w:pPr>
    </w:p>
    <w:p w:rsidR="007F6C2B" w:rsidRDefault="007F6C2B" w:rsidP="007F6C2B">
      <w:pPr>
        <w:jc w:val="center"/>
        <w:outlineLvl w:val="0"/>
        <w:rPr>
          <w:rFonts w:ascii="仿宋" w:eastAsia="仿宋" w:hAnsi="仿宋" w:cs="仿宋"/>
          <w:sz w:val="32"/>
          <w:szCs w:val="32"/>
        </w:rPr>
      </w:pPr>
      <w:r>
        <w:rPr>
          <w:rFonts w:ascii="仿宋" w:eastAsia="仿宋" w:hAnsi="仿宋" w:cs="仿宋" w:hint="eastAsia"/>
          <w:sz w:val="32"/>
          <w:szCs w:val="32"/>
        </w:rPr>
        <w:lastRenderedPageBreak/>
        <w:t>目 录</w:t>
      </w:r>
    </w:p>
    <w:p w:rsidR="007F6C2B" w:rsidRDefault="007F6C2B" w:rsidP="007F6C2B">
      <w:pPr>
        <w:jc w:val="left"/>
        <w:rPr>
          <w:rFonts w:ascii="仿宋" w:eastAsia="仿宋" w:hAnsi="仿宋" w:cs="仿宋"/>
          <w:sz w:val="32"/>
          <w:szCs w:val="32"/>
        </w:rPr>
      </w:pPr>
      <w:r>
        <w:rPr>
          <w:rFonts w:ascii="仿宋" w:eastAsia="仿宋" w:hAnsi="仿宋" w:cs="仿宋" w:hint="eastAsia"/>
          <w:sz w:val="32"/>
          <w:szCs w:val="32"/>
        </w:rPr>
        <w:t xml:space="preserve">第一部分 职业生涯规划书………………………………… </w:t>
      </w:r>
    </w:p>
    <w:p w:rsidR="007F6C2B" w:rsidRDefault="007F6C2B" w:rsidP="007F6C2B">
      <w:pPr>
        <w:numPr>
          <w:ilvl w:val="0"/>
          <w:numId w:val="1"/>
        </w:numPr>
        <w:ind w:firstLineChars="100" w:firstLine="320"/>
        <w:jc w:val="left"/>
        <w:outlineLvl w:val="0"/>
        <w:rPr>
          <w:rFonts w:ascii="仿宋" w:eastAsia="仿宋" w:hAnsi="仿宋" w:cs="仿宋"/>
          <w:sz w:val="32"/>
          <w:szCs w:val="32"/>
        </w:rPr>
      </w:pPr>
      <w:r>
        <w:rPr>
          <w:rFonts w:ascii="仿宋" w:eastAsia="仿宋" w:hAnsi="仿宋" w:cs="仿宋" w:hint="eastAsia"/>
          <w:sz w:val="32"/>
          <w:szCs w:val="32"/>
        </w:rPr>
        <w:t xml:space="preserve">（小标题）…………………………………………… </w:t>
      </w:r>
    </w:p>
    <w:p w:rsidR="007F6C2B" w:rsidRDefault="007F6C2B" w:rsidP="007F6C2B">
      <w:pPr>
        <w:numPr>
          <w:ilvl w:val="0"/>
          <w:numId w:val="1"/>
        </w:numPr>
        <w:ind w:firstLineChars="100" w:firstLine="320"/>
        <w:jc w:val="left"/>
        <w:outlineLvl w:val="0"/>
        <w:rPr>
          <w:rFonts w:ascii="仿宋" w:eastAsia="仿宋" w:hAnsi="仿宋" w:cs="仿宋"/>
          <w:sz w:val="32"/>
          <w:szCs w:val="32"/>
        </w:rPr>
      </w:pPr>
      <w:r>
        <w:rPr>
          <w:rFonts w:ascii="仿宋" w:eastAsia="仿宋" w:hAnsi="仿宋" w:cs="仿宋" w:hint="eastAsia"/>
          <w:sz w:val="32"/>
          <w:szCs w:val="32"/>
        </w:rPr>
        <w:t xml:space="preserve">（小标题）…………………………………………… </w:t>
      </w:r>
    </w:p>
    <w:p w:rsidR="007F6C2B" w:rsidRDefault="007F6C2B" w:rsidP="007F6C2B">
      <w:pPr>
        <w:numPr>
          <w:ilvl w:val="0"/>
          <w:numId w:val="1"/>
        </w:numPr>
        <w:ind w:firstLineChars="100" w:firstLine="320"/>
        <w:jc w:val="left"/>
        <w:outlineLvl w:val="0"/>
        <w:rPr>
          <w:rFonts w:ascii="仿宋" w:eastAsia="仿宋" w:hAnsi="仿宋" w:cs="仿宋"/>
          <w:sz w:val="32"/>
          <w:szCs w:val="32"/>
        </w:rPr>
      </w:pPr>
      <w:r>
        <w:rPr>
          <w:rFonts w:ascii="仿宋" w:eastAsia="仿宋" w:hAnsi="仿宋" w:cs="仿宋" w:hint="eastAsia"/>
          <w:sz w:val="32"/>
          <w:szCs w:val="32"/>
        </w:rPr>
        <w:t xml:space="preserve">（小标题）…………………………………………… </w:t>
      </w:r>
    </w:p>
    <w:p w:rsidR="007F6C2B" w:rsidRDefault="007F6C2B" w:rsidP="007F6C2B">
      <w:pPr>
        <w:numPr>
          <w:ilvl w:val="0"/>
          <w:numId w:val="1"/>
        </w:numPr>
        <w:ind w:firstLineChars="100" w:firstLine="320"/>
        <w:jc w:val="left"/>
        <w:outlineLvl w:val="0"/>
        <w:rPr>
          <w:rFonts w:ascii="仿宋" w:eastAsia="仿宋" w:hAnsi="仿宋" w:cs="仿宋"/>
          <w:sz w:val="32"/>
          <w:szCs w:val="32"/>
        </w:rPr>
      </w:pPr>
      <w:r>
        <w:rPr>
          <w:rFonts w:ascii="仿宋" w:eastAsia="仿宋" w:hAnsi="仿宋" w:cs="仿宋" w:hint="eastAsia"/>
          <w:sz w:val="32"/>
          <w:szCs w:val="32"/>
        </w:rPr>
        <w:t xml:space="preserve">（小标题）…………………………………………… </w:t>
      </w:r>
    </w:p>
    <w:p w:rsidR="007F6C2B" w:rsidRDefault="007F6C2B" w:rsidP="007F6C2B">
      <w:pPr>
        <w:numPr>
          <w:ilvl w:val="0"/>
          <w:numId w:val="1"/>
        </w:numPr>
        <w:ind w:firstLineChars="100" w:firstLine="320"/>
        <w:jc w:val="left"/>
        <w:outlineLvl w:val="0"/>
        <w:rPr>
          <w:rFonts w:ascii="仿宋" w:eastAsia="仿宋" w:hAnsi="仿宋" w:cs="仿宋"/>
          <w:sz w:val="32"/>
          <w:szCs w:val="32"/>
        </w:rPr>
      </w:pPr>
      <w:r>
        <w:rPr>
          <w:rFonts w:ascii="仿宋" w:eastAsia="仿宋" w:hAnsi="仿宋" w:cs="仿宋" w:hint="eastAsia"/>
          <w:sz w:val="32"/>
          <w:szCs w:val="32"/>
        </w:rPr>
        <w:t xml:space="preserve">（小标题）…………………………………………… </w:t>
      </w:r>
    </w:p>
    <w:p w:rsidR="007F6C2B" w:rsidRDefault="007F6C2B" w:rsidP="007F6C2B">
      <w:pPr>
        <w:jc w:val="left"/>
        <w:outlineLvl w:val="0"/>
        <w:rPr>
          <w:rFonts w:ascii="仿宋" w:eastAsia="仿宋" w:hAnsi="仿宋" w:cs="仿宋"/>
          <w:sz w:val="32"/>
          <w:szCs w:val="32"/>
        </w:rPr>
      </w:pPr>
      <w:r>
        <w:rPr>
          <w:rFonts w:ascii="仿宋" w:eastAsia="仿宋" w:hAnsi="仿宋" w:cs="仿宋" w:hint="eastAsia"/>
          <w:sz w:val="32"/>
          <w:szCs w:val="32"/>
        </w:rPr>
        <w:t xml:space="preserve">第二部分 人物访谈报告…………………………………… </w:t>
      </w:r>
    </w:p>
    <w:p w:rsidR="007F6C2B" w:rsidRDefault="007F6C2B" w:rsidP="007F6C2B">
      <w:pPr>
        <w:jc w:val="left"/>
        <w:outlineLvl w:val="0"/>
        <w:rPr>
          <w:rFonts w:ascii="仿宋" w:eastAsia="仿宋" w:hAnsi="仿宋" w:cs="仿宋"/>
          <w:sz w:val="32"/>
          <w:szCs w:val="32"/>
        </w:rPr>
      </w:pPr>
      <w:r>
        <w:rPr>
          <w:rFonts w:ascii="仿宋" w:eastAsia="仿宋" w:hAnsi="仿宋" w:cs="仿宋" w:hint="eastAsia"/>
          <w:sz w:val="32"/>
          <w:szCs w:val="32"/>
        </w:rPr>
        <w:t xml:space="preserve">第三部分 职业典型一日…………………………………… </w:t>
      </w:r>
    </w:p>
    <w:p w:rsidR="007F6C2B" w:rsidRDefault="007F6C2B" w:rsidP="007F6C2B">
      <w:pPr>
        <w:jc w:val="center"/>
        <w:outlineLvl w:val="0"/>
        <w:rPr>
          <w:rFonts w:ascii="仿宋" w:eastAsia="仿宋" w:hAnsi="仿宋" w:cs="仿宋"/>
          <w:b/>
          <w:bCs/>
          <w:sz w:val="40"/>
          <w:szCs w:val="40"/>
        </w:rPr>
      </w:pPr>
    </w:p>
    <w:p w:rsidR="007F6C2B" w:rsidRDefault="007F6C2B" w:rsidP="007F6C2B">
      <w:pPr>
        <w:jc w:val="center"/>
        <w:outlineLvl w:val="0"/>
        <w:rPr>
          <w:rFonts w:ascii="仿宋" w:eastAsia="仿宋" w:hAnsi="仿宋" w:cs="仿宋"/>
          <w:b/>
          <w:bCs/>
          <w:sz w:val="40"/>
          <w:szCs w:val="40"/>
        </w:rPr>
      </w:pPr>
    </w:p>
    <w:p w:rsidR="007F6C2B" w:rsidRDefault="007F6C2B" w:rsidP="007F6C2B">
      <w:pPr>
        <w:jc w:val="center"/>
        <w:outlineLvl w:val="0"/>
        <w:rPr>
          <w:rFonts w:ascii="仿宋" w:eastAsia="仿宋" w:hAnsi="仿宋" w:cs="仿宋"/>
          <w:b/>
          <w:bCs/>
          <w:sz w:val="40"/>
          <w:szCs w:val="40"/>
        </w:rPr>
      </w:pPr>
    </w:p>
    <w:p w:rsidR="007F6C2B" w:rsidRDefault="007F6C2B" w:rsidP="007F6C2B">
      <w:pPr>
        <w:jc w:val="center"/>
        <w:outlineLvl w:val="0"/>
        <w:rPr>
          <w:rFonts w:ascii="仿宋" w:eastAsia="仿宋" w:hAnsi="仿宋" w:cs="仿宋"/>
          <w:b/>
          <w:bCs/>
          <w:sz w:val="40"/>
          <w:szCs w:val="40"/>
        </w:rPr>
      </w:pPr>
    </w:p>
    <w:p w:rsidR="007F6C2B" w:rsidRDefault="007F6C2B" w:rsidP="007F6C2B">
      <w:pPr>
        <w:jc w:val="center"/>
        <w:outlineLvl w:val="0"/>
        <w:rPr>
          <w:rFonts w:ascii="仿宋" w:eastAsia="仿宋" w:hAnsi="仿宋" w:cs="仿宋"/>
          <w:b/>
          <w:bCs/>
          <w:sz w:val="40"/>
          <w:szCs w:val="40"/>
        </w:rPr>
      </w:pPr>
    </w:p>
    <w:p w:rsidR="007F6C2B" w:rsidRDefault="007F6C2B" w:rsidP="007F6C2B">
      <w:pPr>
        <w:jc w:val="center"/>
        <w:outlineLvl w:val="0"/>
        <w:rPr>
          <w:rFonts w:ascii="仿宋" w:eastAsia="仿宋" w:hAnsi="仿宋" w:cs="仿宋"/>
          <w:b/>
          <w:bCs/>
          <w:sz w:val="40"/>
          <w:szCs w:val="40"/>
        </w:rPr>
      </w:pPr>
    </w:p>
    <w:p w:rsidR="007F6C2B" w:rsidRDefault="007F6C2B" w:rsidP="007F6C2B">
      <w:pPr>
        <w:jc w:val="center"/>
        <w:outlineLvl w:val="0"/>
        <w:rPr>
          <w:rFonts w:ascii="仿宋" w:eastAsia="仿宋" w:hAnsi="仿宋" w:cs="仿宋"/>
          <w:b/>
          <w:bCs/>
          <w:sz w:val="40"/>
          <w:szCs w:val="40"/>
        </w:rPr>
      </w:pPr>
    </w:p>
    <w:p w:rsidR="007F6C2B" w:rsidRDefault="007F6C2B" w:rsidP="007F6C2B">
      <w:pPr>
        <w:jc w:val="center"/>
        <w:outlineLvl w:val="0"/>
        <w:rPr>
          <w:rFonts w:ascii="仿宋" w:eastAsia="仿宋" w:hAnsi="仿宋" w:cs="仿宋"/>
          <w:b/>
          <w:bCs/>
          <w:sz w:val="40"/>
          <w:szCs w:val="40"/>
        </w:rPr>
      </w:pPr>
    </w:p>
    <w:p w:rsidR="007F6C2B" w:rsidRDefault="007F6C2B" w:rsidP="007F6C2B">
      <w:pPr>
        <w:rPr>
          <w:rFonts w:ascii="仿宋" w:eastAsia="仿宋" w:hAnsi="仿宋" w:cs="仿宋"/>
          <w:b/>
          <w:bCs/>
          <w:sz w:val="40"/>
          <w:szCs w:val="40"/>
        </w:rPr>
      </w:pPr>
      <w:r>
        <w:rPr>
          <w:rFonts w:ascii="仿宋" w:eastAsia="仿宋" w:hAnsi="仿宋" w:cs="仿宋" w:hint="eastAsia"/>
          <w:b/>
          <w:bCs/>
          <w:sz w:val="40"/>
          <w:szCs w:val="40"/>
        </w:rPr>
        <w:br w:type="page"/>
      </w:r>
    </w:p>
    <w:p w:rsidR="007F6C2B" w:rsidRDefault="007F6C2B" w:rsidP="007F6C2B">
      <w:pPr>
        <w:jc w:val="center"/>
        <w:rPr>
          <w:rFonts w:ascii="仿宋" w:eastAsia="仿宋" w:hAnsi="仿宋" w:cs="仿宋"/>
          <w:b/>
          <w:bCs/>
          <w:sz w:val="112"/>
          <w:szCs w:val="112"/>
        </w:rPr>
      </w:pPr>
      <w:r>
        <w:rPr>
          <w:rFonts w:ascii="仿宋" w:eastAsia="仿宋" w:hAnsi="仿宋" w:cs="仿宋" w:hint="eastAsia"/>
          <w:b/>
          <w:bCs/>
          <w:sz w:val="112"/>
          <w:szCs w:val="112"/>
        </w:rPr>
        <w:lastRenderedPageBreak/>
        <w:t>第一部分</w:t>
      </w:r>
    </w:p>
    <w:p w:rsidR="007F6C2B" w:rsidRDefault="007F6C2B" w:rsidP="007F6C2B">
      <w:pPr>
        <w:jc w:val="center"/>
        <w:outlineLvl w:val="1"/>
        <w:rPr>
          <w:rFonts w:ascii="仿宋" w:eastAsia="仿宋" w:hAnsi="仿宋" w:cs="仿宋"/>
          <w:b/>
          <w:bCs/>
          <w:sz w:val="112"/>
          <w:szCs w:val="112"/>
        </w:rPr>
      </w:pPr>
      <w:r>
        <w:rPr>
          <w:rFonts w:ascii="仿宋" w:eastAsia="仿宋" w:hAnsi="仿宋" w:cs="仿宋" w:hint="eastAsia"/>
          <w:b/>
          <w:bCs/>
          <w:sz w:val="112"/>
          <w:szCs w:val="112"/>
        </w:rPr>
        <w:t>职</w:t>
      </w:r>
    </w:p>
    <w:p w:rsidR="007F6C2B" w:rsidRDefault="007F6C2B" w:rsidP="007F6C2B">
      <w:pPr>
        <w:jc w:val="center"/>
        <w:outlineLvl w:val="1"/>
        <w:rPr>
          <w:rFonts w:ascii="仿宋" w:eastAsia="仿宋" w:hAnsi="仿宋" w:cs="仿宋"/>
          <w:b/>
          <w:bCs/>
          <w:sz w:val="112"/>
          <w:szCs w:val="112"/>
        </w:rPr>
      </w:pPr>
      <w:r>
        <w:rPr>
          <w:rFonts w:ascii="仿宋" w:eastAsia="仿宋" w:hAnsi="仿宋" w:cs="仿宋" w:hint="eastAsia"/>
          <w:b/>
          <w:bCs/>
          <w:sz w:val="112"/>
          <w:szCs w:val="112"/>
        </w:rPr>
        <w:t>业</w:t>
      </w:r>
    </w:p>
    <w:p w:rsidR="007F6C2B" w:rsidRDefault="007F6C2B" w:rsidP="007F6C2B">
      <w:pPr>
        <w:jc w:val="center"/>
        <w:outlineLvl w:val="1"/>
        <w:rPr>
          <w:rFonts w:ascii="仿宋" w:eastAsia="仿宋" w:hAnsi="仿宋" w:cs="仿宋"/>
          <w:b/>
          <w:bCs/>
          <w:sz w:val="112"/>
          <w:szCs w:val="112"/>
        </w:rPr>
      </w:pPr>
      <w:r>
        <w:rPr>
          <w:rFonts w:ascii="仿宋" w:eastAsia="仿宋" w:hAnsi="仿宋" w:cs="仿宋" w:hint="eastAsia"/>
          <w:b/>
          <w:bCs/>
          <w:sz w:val="112"/>
          <w:szCs w:val="112"/>
        </w:rPr>
        <w:t>生</w:t>
      </w:r>
    </w:p>
    <w:p w:rsidR="007F6C2B" w:rsidRDefault="007F6C2B" w:rsidP="007F6C2B">
      <w:pPr>
        <w:jc w:val="center"/>
        <w:outlineLvl w:val="1"/>
        <w:rPr>
          <w:rFonts w:ascii="仿宋" w:eastAsia="仿宋" w:hAnsi="仿宋" w:cs="仿宋"/>
          <w:b/>
          <w:bCs/>
          <w:sz w:val="112"/>
          <w:szCs w:val="112"/>
        </w:rPr>
      </w:pPr>
      <w:r>
        <w:rPr>
          <w:rFonts w:ascii="仿宋" w:eastAsia="仿宋" w:hAnsi="仿宋" w:cs="仿宋" w:hint="eastAsia"/>
          <w:b/>
          <w:bCs/>
          <w:sz w:val="112"/>
          <w:szCs w:val="112"/>
        </w:rPr>
        <w:t>涯</w:t>
      </w:r>
    </w:p>
    <w:p w:rsidR="007F6C2B" w:rsidRDefault="007F6C2B" w:rsidP="007F6C2B">
      <w:pPr>
        <w:jc w:val="center"/>
        <w:outlineLvl w:val="1"/>
        <w:rPr>
          <w:rFonts w:ascii="仿宋" w:eastAsia="仿宋" w:hAnsi="仿宋" w:cs="仿宋"/>
          <w:b/>
          <w:bCs/>
          <w:sz w:val="112"/>
          <w:szCs w:val="112"/>
        </w:rPr>
      </w:pPr>
      <w:r>
        <w:rPr>
          <w:rFonts w:ascii="仿宋" w:eastAsia="仿宋" w:hAnsi="仿宋" w:cs="仿宋" w:hint="eastAsia"/>
          <w:b/>
          <w:bCs/>
          <w:sz w:val="112"/>
          <w:szCs w:val="112"/>
        </w:rPr>
        <w:t>规</w:t>
      </w:r>
    </w:p>
    <w:p w:rsidR="007F6C2B" w:rsidRDefault="007F6C2B" w:rsidP="007F6C2B">
      <w:pPr>
        <w:jc w:val="center"/>
        <w:outlineLvl w:val="1"/>
        <w:rPr>
          <w:rFonts w:ascii="仿宋" w:eastAsia="仿宋" w:hAnsi="仿宋" w:cs="仿宋"/>
          <w:b/>
          <w:bCs/>
          <w:sz w:val="112"/>
          <w:szCs w:val="112"/>
        </w:rPr>
      </w:pPr>
      <w:r>
        <w:rPr>
          <w:rFonts w:ascii="仿宋" w:eastAsia="仿宋" w:hAnsi="仿宋" w:cs="仿宋" w:hint="eastAsia"/>
          <w:b/>
          <w:bCs/>
          <w:sz w:val="112"/>
          <w:szCs w:val="112"/>
        </w:rPr>
        <w:t>划</w:t>
      </w:r>
    </w:p>
    <w:p w:rsidR="007F6C2B" w:rsidRDefault="007F6C2B" w:rsidP="007F6C2B">
      <w:pPr>
        <w:jc w:val="center"/>
        <w:outlineLvl w:val="1"/>
        <w:rPr>
          <w:rFonts w:ascii="仿宋" w:eastAsia="仿宋" w:hAnsi="仿宋" w:cs="仿宋"/>
          <w:b/>
          <w:bCs/>
          <w:sz w:val="112"/>
          <w:szCs w:val="112"/>
        </w:rPr>
      </w:pPr>
      <w:r>
        <w:rPr>
          <w:rFonts w:ascii="仿宋" w:eastAsia="仿宋" w:hAnsi="仿宋" w:cs="仿宋" w:hint="eastAsia"/>
          <w:b/>
          <w:bCs/>
          <w:sz w:val="112"/>
          <w:szCs w:val="112"/>
        </w:rPr>
        <w:t>书</w:t>
      </w:r>
    </w:p>
    <w:p w:rsidR="007F6C2B" w:rsidRDefault="007F6C2B" w:rsidP="007F6C2B">
      <w:pPr>
        <w:tabs>
          <w:tab w:val="center" w:pos="4153"/>
        </w:tabs>
        <w:jc w:val="left"/>
        <w:rPr>
          <w:rFonts w:ascii="仿宋" w:eastAsia="仿宋" w:hAnsi="仿宋" w:cs="仿宋"/>
          <w:sz w:val="32"/>
          <w:szCs w:val="32"/>
        </w:rPr>
        <w:sectPr w:rsidR="007F6C2B">
          <w:footerReference w:type="default" r:id="rId9"/>
          <w:pgSz w:w="11906" w:h="16838"/>
          <w:pgMar w:top="1440" w:right="1800" w:bottom="1440" w:left="1800" w:header="851" w:footer="992" w:gutter="0"/>
          <w:cols w:space="720"/>
          <w:docGrid w:type="lines" w:linePitch="312"/>
        </w:sectPr>
      </w:pPr>
      <w:r>
        <w:rPr>
          <w:rFonts w:ascii="仿宋" w:eastAsia="仿宋" w:hAnsi="仿宋" w:cs="仿宋" w:hint="eastAsia"/>
          <w:sz w:val="32"/>
          <w:szCs w:val="32"/>
        </w:rPr>
        <w:tab/>
      </w:r>
    </w:p>
    <w:p w:rsidR="007F6C2B" w:rsidRPr="00476E89" w:rsidRDefault="007F6C2B" w:rsidP="007F6C2B">
      <w:pPr>
        <w:ind w:firstLineChars="200" w:firstLine="480"/>
        <w:jc w:val="center"/>
        <w:outlineLvl w:val="2"/>
        <w:rPr>
          <w:rFonts w:ascii="黑体" w:eastAsia="黑体" w:hAnsi="黑体" w:cs="仿宋"/>
          <w:sz w:val="24"/>
        </w:rPr>
      </w:pPr>
      <w:r w:rsidRPr="00476E89">
        <w:rPr>
          <w:rFonts w:ascii="黑体" w:eastAsia="黑体" w:hAnsi="黑体" w:cs="仿宋" w:hint="eastAsia"/>
          <w:sz w:val="24"/>
        </w:rPr>
        <w:lastRenderedPageBreak/>
        <w:t>（优秀案例：案例引自《大学生职业生涯规划》，通识教育规划教材编写组，中国工信出版集团、人民邮电出版社）</w:t>
      </w:r>
    </w:p>
    <w:p w:rsidR="007F6C2B" w:rsidRDefault="007F6C2B" w:rsidP="007F6C2B">
      <w:pPr>
        <w:ind w:firstLineChars="200" w:firstLine="640"/>
        <w:jc w:val="left"/>
        <w:outlineLvl w:val="2"/>
        <w:rPr>
          <w:rFonts w:ascii="黑体" w:eastAsia="黑体" w:hAnsi="黑体" w:cs="仿宋"/>
          <w:sz w:val="32"/>
          <w:szCs w:val="32"/>
        </w:rPr>
      </w:pPr>
      <w:r>
        <w:rPr>
          <w:rFonts w:ascii="黑体" w:eastAsia="黑体" w:hAnsi="黑体" w:cs="仿宋" w:hint="eastAsia"/>
          <w:sz w:val="32"/>
          <w:szCs w:val="32"/>
        </w:rPr>
        <w:t>一、自我认知</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通过人才测评分析结果以及本人对自己的认识、朋友对我的评价，得出的自我认知如下。</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1.职业兴趣</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研究型，希望日后能从事科研方面的工作。</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2.职业能力</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逻辑推理能力相对比较强，信息分析能力也不错，比较喜欢对复杂的事物进行思考，将复杂事物简化。</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3.个人特质</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喜欢追求各种不确定的目标；观察力强，工作自觉、热情，能够吃苦耐劳；主张少说多做；爱学习；喜欢独立工作。</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4.职业价值观</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基于家庭条件，首先考虑待遇较高的工作。其次所选择的职业要有能从中不断学习并获得新知识的机会。当然，如果没有工资收入限制，我会先考虑自己最喜欢的工作，同时考虑这份工作是否能实现自己的目标或者自己的理想。最后，考虑我是否适合去从事这份工作，我的能力能否胜任等相关问题。</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5.优缺点分析</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（1）优点：头脑灵活，有较强的上进心，逻辑推理能力比较强；能够客观地分析和处理问题，对自己要求严格，</w:t>
      </w:r>
      <w:r>
        <w:rPr>
          <w:rFonts w:ascii="仿宋" w:eastAsia="仿宋" w:hAnsi="仿宋" w:cs="仿宋" w:hint="eastAsia"/>
          <w:sz w:val="32"/>
          <w:szCs w:val="32"/>
        </w:rPr>
        <w:lastRenderedPageBreak/>
        <w:t>经常制订目标。</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（2）缺点：有严重的个人中心主义，有时听不进别人的劝导。</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自我分析小结：我认为自己有明确的职业兴趣及方向，我要发挥自己的优点，努力改正自己缺点。平时要多与人沟通，多听取别人的建议和意见。</w:t>
      </w:r>
    </w:p>
    <w:p w:rsidR="007F6C2B" w:rsidRDefault="007F6C2B" w:rsidP="007F6C2B">
      <w:pPr>
        <w:ind w:firstLineChars="200" w:firstLine="640"/>
        <w:jc w:val="left"/>
        <w:outlineLvl w:val="2"/>
        <w:rPr>
          <w:rFonts w:ascii="仿宋" w:eastAsia="仿宋" w:hAnsi="仿宋" w:cs="仿宋"/>
          <w:sz w:val="32"/>
          <w:szCs w:val="32"/>
        </w:rPr>
      </w:pPr>
      <w:r>
        <w:rPr>
          <w:rFonts w:ascii="黑体" w:eastAsia="黑体" w:hAnsi="黑体" w:cs="仿宋" w:hint="eastAsia"/>
          <w:sz w:val="32"/>
          <w:szCs w:val="32"/>
        </w:rPr>
        <w:t>二、职业认知</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从家庭环境、学校环境、社会环境、职业环境、行业环境等方面对职业进行分析，得出以下职业认知。</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1.家庭环境分析</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家庭经济能力仅能维持正常的生活，我的学习费用为全额贷款。我父母的工作不够稳定，所以经济收入不稳定。家庭文化氛围一般，姐姐从医，妹妹钢琴弹得不错，父母均未完成九年义务教育，但支持我们完成大学教育。</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2.学校环境分析</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我就读于某医科大学，教学设施齐全，且比较先进，教学水平也较高，只是学校更重视研究生，本科生不受重视。我所在的预防医学系虽不是全校最好的学科，但所开设的专业课受到一致好评，毕业大学生的就业率达100%。</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3.社会环境分析</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我国人才的竞争日趋激烈，大学毕业生渐渐增多，市场需求渐渐饱和。不过，政府越来越重视预防专业，我正在提</w:t>
      </w:r>
      <w:r>
        <w:rPr>
          <w:rFonts w:ascii="仿宋" w:eastAsia="仿宋" w:hAnsi="仿宋" w:cs="仿宋" w:hint="eastAsia"/>
          <w:sz w:val="32"/>
          <w:szCs w:val="32"/>
        </w:rPr>
        <w:lastRenderedPageBreak/>
        <w:t>高自己的专业才能，以在众多应聘者中脱颖而出。</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4.职业环境分析</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在我国，由于预防医学为新兴专业，这方面的人才需求量较大，社会分工还算明确，前景不错。但也因此，专业知识技能不够发达，报酬也不高。</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5.行业环境分析</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我希望将来进入疾病预防控制中心工作。预防医学目前还处于幼童期，不够壮大，但就业范围比较广，在医药、食品、卫生等行业均容易找到工作，只是待遇不高。目前国内此类高端人才及技术缺乏，不过国家越来越重视预防，正提倡培养该方面的人才，全国各地都逐渐设立起疾病预防控制中心。现在自己应多取得相关证书，以便在上述就业范围内更容易找到工作。</w:t>
      </w:r>
    </w:p>
    <w:p w:rsidR="007F6C2B" w:rsidRDefault="007F6C2B" w:rsidP="007F6C2B">
      <w:pPr>
        <w:ind w:firstLineChars="200" w:firstLine="640"/>
        <w:jc w:val="left"/>
        <w:outlineLvl w:val="2"/>
        <w:rPr>
          <w:rFonts w:ascii="黑体" w:eastAsia="黑体" w:hAnsi="黑体" w:cs="仿宋"/>
          <w:sz w:val="32"/>
          <w:szCs w:val="32"/>
        </w:rPr>
      </w:pPr>
      <w:r>
        <w:rPr>
          <w:rFonts w:ascii="黑体" w:eastAsia="黑体" w:hAnsi="黑体" w:cs="仿宋" w:hint="eastAsia"/>
          <w:sz w:val="32"/>
          <w:szCs w:val="32"/>
        </w:rPr>
        <w:t>三、职业决策</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综合前面的自我认知和职业认知这两部分内容，得出本人职业定位的SWOT分析如下。</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1.内部因素</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优势（S）：头脑灵活，逻辑推理能力较强，具有创造力，认真、负责、有毅力，观察力强。</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弱势（W）：具有个人中心主义，顽固，不喜欢模式化工作，偶尔会有厌倦心理。</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2.外部因素</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lastRenderedPageBreak/>
        <w:t>机会（O）：新兴专业的工作岗位相对较多，疾病预防发展前景较大。</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威胁（T）：社会环境不断变化，竞争激烈，就业形势日益严峻。</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3.结论</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（1）职业目标：成为一名预防医学专业的科研工作者。</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（2）职业的发展路径：考取各种证书→公务员→疾病预防控制中心工作者→进华中研究院。</w:t>
      </w:r>
    </w:p>
    <w:p w:rsidR="007F6C2B" w:rsidRDefault="007F6C2B" w:rsidP="007F6C2B">
      <w:pPr>
        <w:ind w:firstLineChars="200" w:firstLine="640"/>
        <w:jc w:val="left"/>
        <w:outlineLvl w:val="2"/>
        <w:rPr>
          <w:rFonts w:ascii="黑体" w:eastAsia="黑体" w:hAnsi="黑体" w:cs="仿宋"/>
          <w:sz w:val="32"/>
          <w:szCs w:val="32"/>
        </w:rPr>
      </w:pPr>
      <w:r>
        <w:rPr>
          <w:rFonts w:ascii="黑体" w:eastAsia="黑体" w:hAnsi="黑体" w:cs="仿宋" w:hint="eastAsia"/>
          <w:sz w:val="32"/>
          <w:szCs w:val="32"/>
        </w:rPr>
        <w:t>四、计划与途径</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1.大学期间（20</w:t>
      </w:r>
      <w:r w:rsidR="00061720">
        <w:rPr>
          <w:rFonts w:ascii="仿宋" w:eastAsia="仿宋" w:hAnsi="仿宋" w:cs="仿宋"/>
          <w:sz w:val="32"/>
          <w:szCs w:val="32"/>
        </w:rPr>
        <w:t>20</w:t>
      </w:r>
      <w:r>
        <w:rPr>
          <w:rFonts w:ascii="仿宋" w:eastAsia="仿宋" w:hAnsi="仿宋" w:cs="仿宋" w:hint="eastAsia"/>
          <w:sz w:val="32"/>
          <w:szCs w:val="32"/>
        </w:rPr>
        <w:t>—202</w:t>
      </w:r>
      <w:r w:rsidR="00061720">
        <w:rPr>
          <w:rFonts w:ascii="仿宋" w:eastAsia="仿宋" w:hAnsi="仿宋" w:cs="仿宋"/>
          <w:sz w:val="32"/>
          <w:szCs w:val="32"/>
        </w:rPr>
        <w:t>4</w:t>
      </w:r>
      <w:r>
        <w:rPr>
          <w:rFonts w:ascii="仿宋" w:eastAsia="仿宋" w:hAnsi="仿宋" w:cs="仿宋" w:hint="eastAsia"/>
          <w:sz w:val="32"/>
          <w:szCs w:val="32"/>
        </w:rPr>
        <w:t>年）</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（1）大三、大四学好各科专业知识，掌握预防医学的基本知识。</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（2）大四前英语六级争取过600分，积极考托福，希望能用英语与外国人自由交谈。</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（3）大四前考取全国计算机二级证书。</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（4）大三开始业余学习韩语，希望能用韩语和商务伙伴自如沟通。</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（5）假期实习和本人专业对口，积累社会经验。</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2.大学毕业后的5年（202</w:t>
      </w:r>
      <w:r w:rsidR="00061720">
        <w:rPr>
          <w:rFonts w:ascii="仿宋" w:eastAsia="仿宋" w:hAnsi="仿宋" w:cs="仿宋"/>
          <w:sz w:val="32"/>
          <w:szCs w:val="32"/>
        </w:rPr>
        <w:t>4</w:t>
      </w:r>
      <w:r>
        <w:rPr>
          <w:rFonts w:ascii="仿宋" w:eastAsia="仿宋" w:hAnsi="仿宋" w:cs="仿宋" w:hint="eastAsia"/>
          <w:sz w:val="32"/>
          <w:szCs w:val="32"/>
        </w:rPr>
        <w:t>—202</w:t>
      </w:r>
      <w:r w:rsidR="00061720">
        <w:rPr>
          <w:rFonts w:ascii="仿宋" w:eastAsia="仿宋" w:hAnsi="仿宋" w:cs="仿宋"/>
          <w:sz w:val="32"/>
          <w:szCs w:val="32"/>
        </w:rPr>
        <w:t>9</w:t>
      </w:r>
      <w:r>
        <w:rPr>
          <w:rFonts w:ascii="仿宋" w:eastAsia="仿宋" w:hAnsi="仿宋" w:cs="仿宋" w:hint="eastAsia"/>
          <w:sz w:val="32"/>
          <w:szCs w:val="32"/>
        </w:rPr>
        <w:t>年）</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（1）若考上研究生，则继续勤奋学习。</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（2）考公务员，去疾病预防控制中心工作。</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（3）进科研院。</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lastRenderedPageBreak/>
        <w:t>（4）去国外留学，学习本专业，继续深造。</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（5）去国外工作。</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3.长期计划</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（1）在努力工作之余，不断学习各方面的知识，增长各方面的见识。</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（2）坚持锻炼身体。</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（3）学习他人的各种优点，不断发现自己的不足，并予以改正，提高自身的修养。</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（4）扩大自己的交际圈，享受友谊。</w:t>
      </w:r>
    </w:p>
    <w:p w:rsidR="007F6C2B" w:rsidRDefault="007F6C2B" w:rsidP="007F6C2B">
      <w:pPr>
        <w:ind w:firstLineChars="200" w:firstLine="640"/>
        <w:jc w:val="left"/>
        <w:outlineLvl w:val="2"/>
        <w:rPr>
          <w:rFonts w:ascii="黑体" w:eastAsia="黑体" w:hAnsi="黑体" w:cs="仿宋"/>
          <w:sz w:val="32"/>
          <w:szCs w:val="32"/>
        </w:rPr>
      </w:pPr>
      <w:r>
        <w:rPr>
          <w:rFonts w:ascii="黑体" w:eastAsia="黑体" w:hAnsi="黑体" w:cs="仿宋" w:hint="eastAsia"/>
          <w:sz w:val="32"/>
          <w:szCs w:val="32"/>
        </w:rPr>
        <w:t>五、评估调整</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计划只是给我们指明了一个前进的方向，具体的路还得慢慢走。社会随时在变，我们要适应这个社会就要时刻关注社会的发展，跟上时代变化的步伐。所以在计划实行期间，我们要进行适当的调整，实现自己的梦想，实现自我。</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取业计划的调整频率至少保证每年一次。预防医学行业飞速发展，要在行业中更上一层楼，必须及时回过头来审视自己，用适宜的方法调整自己的计划，以便适应时代的变化。</w:t>
      </w:r>
    </w:p>
    <w:p w:rsidR="007F6C2B" w:rsidRDefault="007F6C2B" w:rsidP="007F6C2B">
      <w:pPr>
        <w:ind w:firstLineChars="200" w:firstLine="640"/>
        <w:jc w:val="left"/>
        <w:outlineLvl w:val="2"/>
        <w:rPr>
          <w:rFonts w:ascii="黑体" w:eastAsia="黑体" w:hAnsi="黑体" w:cs="仿宋"/>
          <w:sz w:val="32"/>
          <w:szCs w:val="32"/>
        </w:rPr>
      </w:pPr>
      <w:r>
        <w:rPr>
          <w:rFonts w:ascii="黑体" w:eastAsia="黑体" w:hAnsi="黑体" w:cs="仿宋" w:hint="eastAsia"/>
          <w:sz w:val="32"/>
          <w:szCs w:val="32"/>
        </w:rPr>
        <w:t>六、评估标准</w:t>
      </w:r>
    </w:p>
    <w:p w:rsidR="007F6C2B" w:rsidRDefault="007F6C2B" w:rsidP="007F6C2B">
      <w:pPr>
        <w:ind w:firstLineChars="200" w:firstLine="640"/>
        <w:jc w:val="left"/>
        <w:outlineLvl w:val="2"/>
        <w:rPr>
          <w:rFonts w:ascii="仿宋" w:eastAsia="仿宋" w:hAnsi="仿宋" w:cs="仿宋"/>
          <w:sz w:val="32"/>
          <w:szCs w:val="32"/>
        </w:rPr>
      </w:pPr>
      <w:r>
        <w:rPr>
          <w:rFonts w:ascii="仿宋" w:eastAsia="仿宋" w:hAnsi="仿宋" w:cs="仿宋" w:hint="eastAsia"/>
          <w:sz w:val="32"/>
          <w:szCs w:val="32"/>
        </w:rPr>
        <w:t>检验是否按时完成了自己制订的目标与计划。</w:t>
      </w:r>
    </w:p>
    <w:p w:rsidR="007F6C2B" w:rsidRDefault="007F6C2B" w:rsidP="007F6C2B">
      <w:pPr>
        <w:ind w:firstLineChars="100" w:firstLine="320"/>
        <w:jc w:val="left"/>
        <w:outlineLvl w:val="2"/>
        <w:rPr>
          <w:rFonts w:ascii="仿宋" w:eastAsia="仿宋" w:hAnsi="仿宋" w:cs="仿宋"/>
          <w:sz w:val="32"/>
          <w:szCs w:val="32"/>
        </w:rPr>
      </w:pPr>
    </w:p>
    <w:p w:rsidR="007F6C2B" w:rsidRDefault="007F6C2B" w:rsidP="007F6C2B">
      <w:pPr>
        <w:ind w:firstLineChars="100" w:firstLine="320"/>
        <w:jc w:val="left"/>
        <w:outlineLvl w:val="2"/>
        <w:rPr>
          <w:rFonts w:ascii="仿宋" w:eastAsia="仿宋" w:hAnsi="仿宋" w:cs="仿宋"/>
          <w:sz w:val="32"/>
          <w:szCs w:val="32"/>
        </w:rPr>
        <w:sectPr w:rsidR="007F6C2B">
          <w:pgSz w:w="11906" w:h="16838"/>
          <w:pgMar w:top="1440" w:right="1800" w:bottom="1440" w:left="1800" w:header="851" w:footer="992" w:gutter="0"/>
          <w:cols w:space="720"/>
          <w:docGrid w:type="lines" w:linePitch="312"/>
        </w:sectPr>
      </w:pPr>
    </w:p>
    <w:p w:rsidR="007F6C2B" w:rsidRDefault="007F6C2B" w:rsidP="007F6C2B">
      <w:pPr>
        <w:jc w:val="center"/>
        <w:rPr>
          <w:rFonts w:ascii="仿宋" w:eastAsia="仿宋" w:hAnsi="仿宋" w:cs="仿宋"/>
          <w:b/>
          <w:bCs/>
          <w:sz w:val="112"/>
          <w:szCs w:val="112"/>
        </w:rPr>
      </w:pPr>
      <w:r>
        <w:rPr>
          <w:rFonts w:ascii="仿宋" w:eastAsia="仿宋" w:hAnsi="仿宋" w:cs="仿宋" w:hint="eastAsia"/>
          <w:b/>
          <w:bCs/>
          <w:sz w:val="112"/>
          <w:szCs w:val="112"/>
        </w:rPr>
        <w:lastRenderedPageBreak/>
        <w:t>第二部分</w:t>
      </w:r>
    </w:p>
    <w:p w:rsidR="007F6C2B" w:rsidRDefault="007F6C2B" w:rsidP="007F6C2B">
      <w:pPr>
        <w:jc w:val="center"/>
        <w:outlineLvl w:val="1"/>
        <w:rPr>
          <w:rFonts w:ascii="仿宋" w:eastAsia="仿宋" w:hAnsi="仿宋" w:cs="仿宋"/>
          <w:b/>
          <w:bCs/>
          <w:sz w:val="112"/>
          <w:szCs w:val="112"/>
        </w:rPr>
      </w:pPr>
      <w:r>
        <w:rPr>
          <w:rFonts w:ascii="仿宋" w:eastAsia="仿宋" w:hAnsi="仿宋" w:cs="仿宋" w:hint="eastAsia"/>
          <w:b/>
          <w:bCs/>
          <w:sz w:val="112"/>
          <w:szCs w:val="112"/>
        </w:rPr>
        <w:t>人</w:t>
      </w:r>
    </w:p>
    <w:p w:rsidR="007F6C2B" w:rsidRDefault="007F6C2B" w:rsidP="007F6C2B">
      <w:pPr>
        <w:jc w:val="center"/>
        <w:outlineLvl w:val="1"/>
        <w:rPr>
          <w:rFonts w:ascii="仿宋" w:eastAsia="仿宋" w:hAnsi="仿宋" w:cs="仿宋"/>
          <w:b/>
          <w:bCs/>
          <w:sz w:val="112"/>
          <w:szCs w:val="112"/>
        </w:rPr>
      </w:pPr>
      <w:r>
        <w:rPr>
          <w:rFonts w:ascii="仿宋" w:eastAsia="仿宋" w:hAnsi="仿宋" w:cs="仿宋" w:hint="eastAsia"/>
          <w:b/>
          <w:bCs/>
          <w:sz w:val="112"/>
          <w:szCs w:val="112"/>
        </w:rPr>
        <w:t>物</w:t>
      </w:r>
    </w:p>
    <w:p w:rsidR="007F6C2B" w:rsidRDefault="007F6C2B" w:rsidP="007F6C2B">
      <w:pPr>
        <w:jc w:val="center"/>
        <w:outlineLvl w:val="1"/>
        <w:rPr>
          <w:rFonts w:ascii="仿宋" w:eastAsia="仿宋" w:hAnsi="仿宋" w:cs="仿宋"/>
          <w:b/>
          <w:bCs/>
          <w:sz w:val="112"/>
          <w:szCs w:val="112"/>
        </w:rPr>
      </w:pPr>
      <w:r>
        <w:rPr>
          <w:rFonts w:ascii="仿宋" w:eastAsia="仿宋" w:hAnsi="仿宋" w:cs="仿宋" w:hint="eastAsia"/>
          <w:b/>
          <w:bCs/>
          <w:sz w:val="112"/>
          <w:szCs w:val="112"/>
        </w:rPr>
        <w:t>访</w:t>
      </w:r>
    </w:p>
    <w:p w:rsidR="007F6C2B" w:rsidRDefault="007F6C2B" w:rsidP="007F6C2B">
      <w:pPr>
        <w:jc w:val="center"/>
        <w:outlineLvl w:val="1"/>
        <w:rPr>
          <w:rFonts w:ascii="仿宋" w:eastAsia="仿宋" w:hAnsi="仿宋" w:cs="仿宋"/>
          <w:b/>
          <w:bCs/>
          <w:sz w:val="112"/>
          <w:szCs w:val="112"/>
        </w:rPr>
      </w:pPr>
      <w:r>
        <w:rPr>
          <w:rFonts w:ascii="仿宋" w:eastAsia="仿宋" w:hAnsi="仿宋" w:cs="仿宋" w:hint="eastAsia"/>
          <w:b/>
          <w:bCs/>
          <w:sz w:val="112"/>
          <w:szCs w:val="112"/>
        </w:rPr>
        <w:t>谈</w:t>
      </w:r>
    </w:p>
    <w:p w:rsidR="007F6C2B" w:rsidRDefault="007F6C2B" w:rsidP="007F6C2B">
      <w:pPr>
        <w:jc w:val="center"/>
        <w:outlineLvl w:val="1"/>
        <w:rPr>
          <w:rFonts w:ascii="仿宋" w:eastAsia="仿宋" w:hAnsi="仿宋" w:cs="仿宋"/>
          <w:b/>
          <w:bCs/>
          <w:sz w:val="112"/>
          <w:szCs w:val="112"/>
        </w:rPr>
      </w:pPr>
      <w:r>
        <w:rPr>
          <w:rFonts w:ascii="仿宋" w:eastAsia="仿宋" w:hAnsi="仿宋" w:cs="仿宋" w:hint="eastAsia"/>
          <w:b/>
          <w:bCs/>
          <w:sz w:val="112"/>
          <w:szCs w:val="112"/>
        </w:rPr>
        <w:t>报</w:t>
      </w:r>
    </w:p>
    <w:p w:rsidR="007F6C2B" w:rsidRDefault="007F6C2B" w:rsidP="007F6C2B">
      <w:pPr>
        <w:jc w:val="center"/>
        <w:outlineLvl w:val="1"/>
        <w:rPr>
          <w:rFonts w:ascii="仿宋" w:eastAsia="仿宋" w:hAnsi="仿宋" w:cs="仿宋"/>
          <w:b/>
          <w:bCs/>
          <w:sz w:val="112"/>
          <w:szCs w:val="112"/>
        </w:rPr>
      </w:pPr>
      <w:r>
        <w:rPr>
          <w:rFonts w:ascii="仿宋" w:eastAsia="仿宋" w:hAnsi="仿宋" w:cs="仿宋" w:hint="eastAsia"/>
          <w:b/>
          <w:bCs/>
          <w:sz w:val="112"/>
          <w:szCs w:val="112"/>
        </w:rPr>
        <w:t>告</w:t>
      </w:r>
    </w:p>
    <w:p w:rsidR="007F6C2B" w:rsidRDefault="007F6C2B" w:rsidP="007F6C2B">
      <w:pPr>
        <w:jc w:val="center"/>
        <w:rPr>
          <w:rFonts w:ascii="仿宋" w:eastAsia="仿宋" w:hAnsi="仿宋" w:cs="仿宋"/>
          <w:b/>
          <w:bCs/>
          <w:sz w:val="96"/>
          <w:szCs w:val="96"/>
        </w:rPr>
        <w:sectPr w:rsidR="007F6C2B">
          <w:pgSz w:w="11906" w:h="16838"/>
          <w:pgMar w:top="1440" w:right="1800" w:bottom="1440" w:left="1800" w:header="851" w:footer="992" w:gutter="0"/>
          <w:cols w:space="720"/>
          <w:docGrid w:type="lines" w:linePitch="312"/>
        </w:sectPr>
      </w:pPr>
      <w:r>
        <w:rPr>
          <w:rFonts w:ascii="仿宋" w:eastAsia="仿宋" w:hAnsi="仿宋" w:cs="仿宋" w:hint="eastAsia"/>
          <w:b/>
          <w:bCs/>
          <w:sz w:val="96"/>
          <w:szCs w:val="96"/>
        </w:rPr>
        <w:br w:type="page"/>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一、访谈报告的撰写目的</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（一）提升大学生对目标行业（职业）的认知</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对职场人士进行访谈，必须基于对目标行业（职业）作全面了解或对某方面进行深入探究的目的。无论是人物访谈还是访谈报告的撰写，都要把握这个目的，紧紧围绕某个主题而展开。问题要尽量全面，以便尽可能多地获得认知目标行业（职业）的有价值的信息。</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（二）指导大学生理性选择目标行业（职业）</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职场人物访谈报告要突出人物访谈的心得体会，以及采访人对于目标行业（职业）认知方面的深刻思考。这些体会和思考，必须为有效指导在校大学生（尤其是自己）理性选择目标行业（职业）服务。因此，访谈报告要具有必要性、针对性和可行性。</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二、访谈报告的基本框架</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职场人物访谈报告的撰写内容应包括如下两方面：一是职场人物访谈内容，一般涉及访谈对象简介、访谈记录等；二是职场人物访谈总结，一般涉及目标行业（职业）分析、对在校生的职业生涯规划建议、自己对未来职业生涯发展的设想等。</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基本框架及内容一般按如下逻辑顺序展开。</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（一）封面</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注明采访人姓名、撰写时间等。可做简洁的封面设计。</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（二）扉页</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列明采访人的基本信息，如姓名、性别、年龄、学校、院系、班级、专业等。</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（三）正文（注：一份职场人物访谈报告，全文字数通常可控制在10000字左右；前言可控制在400字左右；访谈总结部分一般控制在全文字数的1/2以内，但不少于1/3。）</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1.前言</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一般包括访谈目的、访谈地点、访谈方式等。</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2.访谈内容</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内容一般依次包括三方面，一是访谈基本情况概述，如访谈时间与地点、访谈方式等；二是访谈对象简介，如所在行业与单位、所担任的职位、工作性质、工作内容等；三是访谈内容记录，切忌写成“留声机”式的实录，要做行文上的润色，删减无关紧要的内容。根据职业生涯访谈所要了解的职业信息量等方面的需要，访谈人数可更多、类别可更丰富。</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3.访谈总结</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一是对目标行业（职业）的分析。以职场人物访谈内容为基础，综合分析目标行业（职业）的相关信息，可以涉及目标行业（职业）的发展趋势、福利待遇、职业成长、人才供需状况、从业者素质要求、从业环境、职业满意度、职业稳定性等方面。</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二是对在校生的职业生涯规划建议。基于对目标行业（职业）的理解和访谈对象的建议，对在校大学生在专业学习、专业技能锻炼、职业素养提升、职业生涯规划等方面提出有针对性的建议。</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三是自己对未来职业生涯发展的设想。通过人物访谈的亲身体会，结合访谈内容，为自己在未来职业生涯规划方面提出个性化的设想。</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（四）附件</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一般包括人物访谈中的有关证明材料，如调查问卷、访谈提纲，以及相关音频、视频、照片等。</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三、人物访谈的注意事项</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（一）人物访谈流程</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1.确定访谈主题</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2.物色访谈对象</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3.做好访谈准备</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一是预约。在访谈对象愿意接受你的访谈之后，就要约定具体的访谈时间和时长。</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二是制定访谈大纲。访谈对象给你的时间通常是有限的（一小时、半小时甚至十几分钟），即使对方未作时间限定，也应以一小时以内为宜。要明确访谈重点，根据访谈主题需要，访谈的主要问题一般不少于10个。此外，还要准备录音笔（须经对方同意）、记录的纸笔等。</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4.正式展开访谈</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在进行访谈时，准时是第一要求，既要准时开始也要准时结束（除非对方主动允许延时）。所以，一定要将主要问题先访谈完毕，有时间时再做深入访谈。</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5.访谈感谢反馈</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不管以什么样的心情和状态结束访谈，都必须向访谈对象表示衷心的感谢。事后，应尽快将访谈记录和个人心得以约定的方式送交给对方。这既是对访谈对象的价值肯定，也可能使访谈对象再一次给你提出具体建议。</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（二）学会与访谈对象交流</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1.访谈方式</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访谈的方式既可以是电话采访，也可以是当面采访，还可以是邮件或书信采访。效果最好的是与访谈对象在其单位进行面对面采访，这样便于实地体验。尽量不要采用QQ、微信等工具访谈。</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2.精神面貌</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表现青春热情、积极向上。在访谈中，要注意言行举止。</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3.语言表达</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采访人的问题和语气不能咄咄逼人，要自然、柔和、大方，眼神要自然地与对方进行交流，还要适时地点头或应答，以表示你在认真听其讲话。</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t>4.应急处理</w:t>
      </w:r>
    </w:p>
    <w:p w:rsidR="007F6C2B" w:rsidRDefault="007F6C2B" w:rsidP="007F6C2B">
      <w:pPr>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若访谈对象表示不愿意或显露出不耐烦，你就要及时或尽快结束访谈。</w:t>
      </w:r>
    </w:p>
    <w:p w:rsidR="007F6C2B" w:rsidRPr="00476E89" w:rsidRDefault="007F6C2B" w:rsidP="007F6C2B">
      <w:pPr>
        <w:ind w:firstLineChars="200" w:firstLine="480"/>
        <w:jc w:val="left"/>
        <w:rPr>
          <w:rFonts w:ascii="仿宋" w:eastAsia="仿宋" w:hAnsi="仿宋" w:cs="仿宋"/>
          <w:sz w:val="36"/>
          <w:szCs w:val="36"/>
        </w:rPr>
      </w:pPr>
      <w:r w:rsidRPr="00476E89">
        <w:rPr>
          <w:rFonts w:ascii="黑体" w:eastAsia="黑体" w:hAnsi="黑体" w:cs="仿宋" w:hint="eastAsia"/>
          <w:sz w:val="24"/>
          <w:szCs w:val="36"/>
        </w:rPr>
        <w:t>（以上内容引自《大学生职业规划与职业素养》，林瑞青主编，中国人民大学出版社）</w:t>
      </w:r>
    </w:p>
    <w:p w:rsidR="007F6C2B" w:rsidRPr="00476E89" w:rsidRDefault="007F6C2B" w:rsidP="007F6C2B">
      <w:pPr>
        <w:adjustRightInd w:val="0"/>
        <w:snapToGrid w:val="0"/>
        <w:spacing w:line="600" w:lineRule="exact"/>
        <w:ind w:leftChars="1824" w:left="5630" w:hangingChars="500" w:hanging="1800"/>
        <w:rPr>
          <w:rFonts w:ascii="仿宋" w:eastAsia="仿宋" w:hAnsi="仿宋" w:cs="仿宋"/>
          <w:sz w:val="36"/>
          <w:szCs w:val="36"/>
        </w:rPr>
      </w:pPr>
      <w:r w:rsidRPr="00476E89">
        <w:rPr>
          <w:rFonts w:ascii="仿宋" w:eastAsia="仿宋" w:hAnsi="仿宋" w:cs="仿宋" w:hint="eastAsia"/>
          <w:sz w:val="36"/>
          <w:szCs w:val="36"/>
        </w:rPr>
        <w:br w:type="page"/>
      </w:r>
    </w:p>
    <w:p w:rsidR="007F6C2B" w:rsidRDefault="007F6C2B" w:rsidP="007F6C2B">
      <w:pPr>
        <w:jc w:val="center"/>
        <w:rPr>
          <w:rFonts w:ascii="仿宋" w:eastAsia="仿宋" w:hAnsi="仿宋" w:cs="仿宋"/>
          <w:b/>
          <w:bCs/>
          <w:sz w:val="112"/>
          <w:szCs w:val="112"/>
        </w:rPr>
      </w:pPr>
      <w:r>
        <w:rPr>
          <w:rFonts w:ascii="仿宋" w:eastAsia="仿宋" w:hAnsi="仿宋" w:cs="仿宋" w:hint="eastAsia"/>
          <w:b/>
          <w:bCs/>
          <w:sz w:val="112"/>
          <w:szCs w:val="112"/>
        </w:rPr>
        <w:lastRenderedPageBreak/>
        <w:t>第三部分</w:t>
      </w:r>
    </w:p>
    <w:p w:rsidR="007F6C2B" w:rsidRDefault="007F6C2B" w:rsidP="007F6C2B">
      <w:pPr>
        <w:jc w:val="center"/>
        <w:outlineLvl w:val="1"/>
        <w:rPr>
          <w:rFonts w:ascii="仿宋" w:eastAsia="仿宋" w:hAnsi="仿宋" w:cs="仿宋"/>
          <w:b/>
          <w:bCs/>
          <w:sz w:val="112"/>
          <w:szCs w:val="112"/>
        </w:rPr>
      </w:pPr>
      <w:r>
        <w:rPr>
          <w:rFonts w:ascii="仿宋" w:eastAsia="仿宋" w:hAnsi="仿宋" w:cs="仿宋" w:hint="eastAsia"/>
          <w:b/>
          <w:bCs/>
          <w:sz w:val="112"/>
          <w:szCs w:val="112"/>
        </w:rPr>
        <w:t>职</w:t>
      </w:r>
    </w:p>
    <w:p w:rsidR="007F6C2B" w:rsidRDefault="007F6C2B" w:rsidP="007F6C2B">
      <w:pPr>
        <w:jc w:val="center"/>
        <w:outlineLvl w:val="1"/>
        <w:rPr>
          <w:rFonts w:ascii="仿宋" w:eastAsia="仿宋" w:hAnsi="仿宋" w:cs="仿宋"/>
          <w:b/>
          <w:bCs/>
          <w:sz w:val="112"/>
          <w:szCs w:val="112"/>
        </w:rPr>
      </w:pPr>
      <w:r>
        <w:rPr>
          <w:rFonts w:ascii="仿宋" w:eastAsia="仿宋" w:hAnsi="仿宋" w:cs="仿宋" w:hint="eastAsia"/>
          <w:b/>
          <w:bCs/>
          <w:sz w:val="112"/>
          <w:szCs w:val="112"/>
        </w:rPr>
        <w:t>业</w:t>
      </w:r>
    </w:p>
    <w:p w:rsidR="007F6C2B" w:rsidRDefault="007F6C2B" w:rsidP="007F6C2B">
      <w:pPr>
        <w:jc w:val="center"/>
        <w:outlineLvl w:val="1"/>
        <w:rPr>
          <w:rFonts w:ascii="仿宋" w:eastAsia="仿宋" w:hAnsi="仿宋" w:cs="仿宋"/>
          <w:b/>
          <w:bCs/>
          <w:sz w:val="112"/>
          <w:szCs w:val="112"/>
        </w:rPr>
      </w:pPr>
      <w:r>
        <w:rPr>
          <w:rFonts w:ascii="仿宋" w:eastAsia="仿宋" w:hAnsi="仿宋" w:cs="仿宋" w:hint="eastAsia"/>
          <w:b/>
          <w:bCs/>
          <w:sz w:val="112"/>
          <w:szCs w:val="112"/>
        </w:rPr>
        <w:t>典</w:t>
      </w:r>
    </w:p>
    <w:p w:rsidR="007F6C2B" w:rsidRDefault="007F6C2B" w:rsidP="007F6C2B">
      <w:pPr>
        <w:jc w:val="center"/>
        <w:outlineLvl w:val="1"/>
        <w:rPr>
          <w:rFonts w:ascii="仿宋" w:eastAsia="仿宋" w:hAnsi="仿宋" w:cs="仿宋"/>
          <w:b/>
          <w:bCs/>
          <w:sz w:val="112"/>
          <w:szCs w:val="112"/>
        </w:rPr>
      </w:pPr>
      <w:r>
        <w:rPr>
          <w:rFonts w:ascii="仿宋" w:eastAsia="仿宋" w:hAnsi="仿宋" w:cs="仿宋" w:hint="eastAsia"/>
          <w:b/>
          <w:bCs/>
          <w:sz w:val="112"/>
          <w:szCs w:val="112"/>
        </w:rPr>
        <w:t>型</w:t>
      </w:r>
    </w:p>
    <w:p w:rsidR="007F6C2B" w:rsidRDefault="007F6C2B" w:rsidP="007F6C2B">
      <w:pPr>
        <w:jc w:val="center"/>
        <w:outlineLvl w:val="1"/>
        <w:rPr>
          <w:rFonts w:ascii="仿宋" w:eastAsia="仿宋" w:hAnsi="仿宋" w:cs="仿宋"/>
          <w:b/>
          <w:bCs/>
          <w:sz w:val="112"/>
          <w:szCs w:val="112"/>
        </w:rPr>
      </w:pPr>
      <w:r>
        <w:rPr>
          <w:rFonts w:ascii="仿宋" w:eastAsia="仿宋" w:hAnsi="仿宋" w:cs="仿宋" w:hint="eastAsia"/>
          <w:b/>
          <w:bCs/>
          <w:sz w:val="112"/>
          <w:szCs w:val="112"/>
        </w:rPr>
        <w:t>一</w:t>
      </w:r>
    </w:p>
    <w:p w:rsidR="007F6C2B" w:rsidRDefault="007F6C2B" w:rsidP="007F6C2B">
      <w:pPr>
        <w:jc w:val="center"/>
        <w:outlineLvl w:val="1"/>
        <w:rPr>
          <w:rFonts w:ascii="仿宋" w:eastAsia="仿宋" w:hAnsi="仿宋" w:cs="仿宋"/>
          <w:b/>
          <w:bCs/>
          <w:sz w:val="112"/>
          <w:szCs w:val="112"/>
        </w:rPr>
        <w:sectPr w:rsidR="007F6C2B">
          <w:type w:val="continuous"/>
          <w:pgSz w:w="11906" w:h="16838"/>
          <w:pgMar w:top="1440" w:right="1800" w:bottom="1440" w:left="1800" w:header="851" w:footer="992" w:gutter="0"/>
          <w:cols w:space="720"/>
          <w:docGrid w:type="lines" w:linePitch="312"/>
        </w:sectPr>
      </w:pPr>
      <w:r>
        <w:rPr>
          <w:rFonts w:ascii="仿宋" w:eastAsia="仿宋" w:hAnsi="仿宋" w:cs="仿宋" w:hint="eastAsia"/>
          <w:b/>
          <w:bCs/>
          <w:sz w:val="112"/>
          <w:szCs w:val="112"/>
        </w:rPr>
        <w:t>日</w:t>
      </w:r>
    </w:p>
    <w:p w:rsidR="007F6C2B" w:rsidRDefault="007F6C2B" w:rsidP="007F6C2B">
      <w:pPr>
        <w:ind w:firstLine="420"/>
        <w:jc w:val="left"/>
        <w:outlineLvl w:val="0"/>
        <w:rPr>
          <w:rFonts w:ascii="仿宋" w:eastAsia="仿宋" w:hAnsi="仿宋" w:cs="仿宋"/>
          <w:bCs/>
          <w:sz w:val="32"/>
          <w:szCs w:val="32"/>
        </w:rPr>
      </w:pPr>
    </w:p>
    <w:p w:rsidR="007F6C2B" w:rsidRDefault="007F6C2B" w:rsidP="007F6C2B">
      <w:pPr>
        <w:ind w:firstLine="420"/>
        <w:jc w:val="left"/>
        <w:outlineLvl w:val="0"/>
        <w:rPr>
          <w:rFonts w:ascii="仿宋" w:eastAsia="仿宋" w:hAnsi="仿宋" w:cs="仿宋"/>
          <w:bCs/>
          <w:sz w:val="32"/>
          <w:szCs w:val="32"/>
        </w:rPr>
      </w:pPr>
    </w:p>
    <w:p w:rsidR="007F6C2B" w:rsidRDefault="007F6C2B" w:rsidP="007F6C2B">
      <w:pPr>
        <w:ind w:firstLine="420"/>
        <w:jc w:val="left"/>
        <w:outlineLvl w:val="0"/>
        <w:rPr>
          <w:rFonts w:ascii="仿宋" w:eastAsia="仿宋" w:hAnsi="仿宋" w:cs="仿宋"/>
          <w:bCs/>
          <w:sz w:val="32"/>
          <w:szCs w:val="32"/>
        </w:rPr>
      </w:pPr>
    </w:p>
    <w:p w:rsidR="00061720" w:rsidRDefault="00061720" w:rsidP="007F6C2B">
      <w:pPr>
        <w:ind w:firstLine="420"/>
        <w:jc w:val="left"/>
        <w:outlineLvl w:val="0"/>
        <w:rPr>
          <w:rFonts w:ascii="黑体" w:eastAsia="黑体" w:hAnsi="黑体" w:cs="仿宋"/>
          <w:bCs/>
          <w:sz w:val="32"/>
          <w:szCs w:val="32"/>
        </w:rPr>
      </w:pPr>
    </w:p>
    <w:p w:rsidR="007F6C2B" w:rsidRPr="00476E89" w:rsidRDefault="007F6C2B" w:rsidP="007F6C2B">
      <w:pPr>
        <w:ind w:firstLine="420"/>
        <w:jc w:val="left"/>
        <w:outlineLvl w:val="0"/>
        <w:rPr>
          <w:rFonts w:ascii="黑体" w:eastAsia="黑体" w:hAnsi="黑体" w:cs="仿宋"/>
          <w:sz w:val="32"/>
          <w:szCs w:val="32"/>
        </w:rPr>
      </w:pPr>
      <w:r w:rsidRPr="00476E89">
        <w:rPr>
          <w:rFonts w:ascii="黑体" w:eastAsia="黑体" w:hAnsi="黑体" w:cs="仿宋" w:hint="eastAsia"/>
          <w:bCs/>
          <w:sz w:val="32"/>
          <w:szCs w:val="32"/>
        </w:rPr>
        <w:lastRenderedPageBreak/>
        <w:t>一、实践目的</w:t>
      </w:r>
    </w:p>
    <w:p w:rsidR="007F6C2B" w:rsidRDefault="007F6C2B" w:rsidP="007F6C2B">
      <w:pPr>
        <w:ind w:firstLine="420"/>
        <w:jc w:val="left"/>
        <w:outlineLvl w:val="0"/>
        <w:rPr>
          <w:rFonts w:ascii="仿宋" w:eastAsia="仿宋" w:hAnsi="仿宋" w:cs="仿宋"/>
          <w:sz w:val="32"/>
          <w:szCs w:val="32"/>
        </w:rPr>
      </w:pPr>
      <w:r>
        <w:rPr>
          <w:rFonts w:ascii="仿宋" w:eastAsia="仿宋" w:hAnsi="仿宋" w:cs="仿宋" w:hint="eastAsia"/>
          <w:sz w:val="32"/>
          <w:szCs w:val="32"/>
        </w:rPr>
        <w:t>充分体验梦想中的职业或与其相似的职业，从而不断提升自己的相应技能和经验。为接下来学习工作中的蓄力过程打下良好基础。</w:t>
      </w:r>
    </w:p>
    <w:p w:rsidR="007F6C2B" w:rsidRPr="00476E89" w:rsidRDefault="007F6C2B" w:rsidP="007F6C2B">
      <w:pPr>
        <w:ind w:firstLine="420"/>
        <w:jc w:val="left"/>
        <w:outlineLvl w:val="0"/>
        <w:rPr>
          <w:rFonts w:ascii="黑体" w:eastAsia="黑体" w:hAnsi="黑体" w:cs="仿宋"/>
          <w:bCs/>
          <w:sz w:val="32"/>
          <w:szCs w:val="32"/>
        </w:rPr>
      </w:pPr>
      <w:r w:rsidRPr="00476E89">
        <w:rPr>
          <w:rFonts w:ascii="黑体" w:eastAsia="黑体" w:hAnsi="黑体" w:cs="仿宋" w:hint="eastAsia"/>
          <w:bCs/>
          <w:sz w:val="32"/>
          <w:szCs w:val="32"/>
        </w:rPr>
        <w:t>二、实践地点</w:t>
      </w:r>
    </w:p>
    <w:p w:rsidR="007F6C2B" w:rsidRDefault="007F6C2B" w:rsidP="007F6C2B">
      <w:pPr>
        <w:ind w:firstLine="420"/>
        <w:jc w:val="left"/>
        <w:outlineLvl w:val="0"/>
        <w:rPr>
          <w:rFonts w:ascii="仿宋" w:eastAsia="仿宋" w:hAnsi="仿宋" w:cs="仿宋"/>
          <w:sz w:val="32"/>
          <w:szCs w:val="32"/>
        </w:rPr>
      </w:pPr>
      <w:r>
        <w:rPr>
          <w:rFonts w:ascii="仿宋" w:eastAsia="仿宋" w:hAnsi="仿宋" w:cs="仿宋" w:hint="eastAsia"/>
          <w:sz w:val="32"/>
          <w:szCs w:val="32"/>
        </w:rPr>
        <w:t>与职业规划有关</w:t>
      </w:r>
    </w:p>
    <w:p w:rsidR="007F6C2B" w:rsidRDefault="007F6C2B" w:rsidP="007F6C2B">
      <w:pPr>
        <w:ind w:firstLine="420"/>
        <w:jc w:val="left"/>
        <w:rPr>
          <w:rFonts w:ascii="仿宋" w:eastAsia="仿宋" w:hAnsi="仿宋" w:cs="仿宋"/>
          <w:sz w:val="32"/>
          <w:szCs w:val="32"/>
        </w:rPr>
      </w:pPr>
      <w:r w:rsidRPr="00476E89">
        <w:rPr>
          <w:rFonts w:ascii="黑体" w:eastAsia="黑体" w:hAnsi="黑体" w:cs="仿宋" w:hint="eastAsia"/>
          <w:bCs/>
          <w:sz w:val="32"/>
          <w:szCs w:val="32"/>
        </w:rPr>
        <w:t>三、实践内容</w:t>
      </w:r>
    </w:p>
    <w:p w:rsidR="007F6C2B" w:rsidRDefault="007F6C2B" w:rsidP="007F6C2B">
      <w:pPr>
        <w:ind w:firstLine="420"/>
        <w:jc w:val="left"/>
        <w:rPr>
          <w:rFonts w:ascii="仿宋" w:eastAsia="仿宋" w:hAnsi="仿宋" w:cs="仿宋"/>
          <w:sz w:val="32"/>
          <w:szCs w:val="32"/>
        </w:rPr>
      </w:pPr>
      <w:r>
        <w:rPr>
          <w:rFonts w:ascii="仿宋" w:eastAsia="仿宋" w:hAnsi="仿宋" w:cs="仿宋" w:hint="eastAsia"/>
          <w:sz w:val="32"/>
          <w:szCs w:val="32"/>
        </w:rPr>
        <w:t>按照时间顺序或核心事件描述（任选其一）</w:t>
      </w:r>
    </w:p>
    <w:p w:rsidR="007F6C2B" w:rsidRDefault="007F6C2B" w:rsidP="007F6C2B">
      <w:pPr>
        <w:jc w:val="center"/>
        <w:outlineLvl w:val="0"/>
        <w:rPr>
          <w:rFonts w:ascii="仿宋" w:eastAsia="仿宋" w:hAnsi="仿宋" w:cs="仿宋"/>
          <w:b/>
          <w:bCs/>
          <w:sz w:val="40"/>
          <w:szCs w:val="40"/>
        </w:rPr>
      </w:pPr>
      <w:r>
        <w:rPr>
          <w:rFonts w:ascii="仿宋" w:eastAsia="仿宋" w:hAnsi="仿宋" w:cs="仿宋" w:hint="eastAsia"/>
          <w:b/>
          <w:bCs/>
          <w:sz w:val="40"/>
          <w:szCs w:val="40"/>
        </w:rPr>
        <w:t>职业典型一日报告</w:t>
      </w:r>
    </w:p>
    <w:p w:rsidR="007F6C2B" w:rsidRPr="000B78AC" w:rsidRDefault="007F6C2B" w:rsidP="007F6C2B">
      <w:pPr>
        <w:ind w:firstLine="420"/>
        <w:outlineLvl w:val="0"/>
        <w:rPr>
          <w:rFonts w:ascii="仿宋" w:eastAsia="仿宋" w:hAnsi="仿宋" w:cs="仿宋"/>
          <w:b/>
          <w:bCs/>
          <w:sz w:val="40"/>
          <w:szCs w:val="40"/>
        </w:rPr>
      </w:pPr>
      <w:r>
        <w:rPr>
          <w:rFonts w:ascii="仿宋" w:eastAsia="仿宋" w:hAnsi="仿宋" w:cs="仿宋" w:hint="eastAsia"/>
          <w:sz w:val="32"/>
          <w:szCs w:val="32"/>
        </w:rPr>
        <w:t>1.按照时间顺序，可通过表格形式呈现</w:t>
      </w:r>
    </w:p>
    <w:p w:rsidR="007F6C2B" w:rsidRPr="00476E89" w:rsidRDefault="007F6C2B" w:rsidP="007F6C2B">
      <w:pPr>
        <w:jc w:val="center"/>
        <w:rPr>
          <w:rFonts w:ascii="黑体" w:eastAsia="黑体" w:hAnsi="黑体" w:cs="仿宋"/>
          <w:sz w:val="24"/>
        </w:rPr>
      </w:pPr>
      <w:r w:rsidRPr="00476E89">
        <w:rPr>
          <w:rFonts w:ascii="黑体" w:eastAsia="黑体" w:hAnsi="黑体" w:cs="仿宋" w:hint="eastAsia"/>
          <w:sz w:val="24"/>
        </w:rPr>
        <w:t>（优秀案例：南京医科大学康达学院学生提供）</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4384"/>
        <w:gridCol w:w="1893"/>
      </w:tblGrid>
      <w:tr w:rsidR="007F6C2B" w:rsidRPr="004F040D" w:rsidTr="006D58B9">
        <w:tc>
          <w:tcPr>
            <w:tcW w:w="2245" w:type="dxa"/>
            <w:shd w:val="clear" w:color="auto" w:fill="auto"/>
          </w:tcPr>
          <w:p w:rsidR="007F6C2B" w:rsidRPr="004F040D" w:rsidRDefault="007F6C2B" w:rsidP="006D58B9">
            <w:pPr>
              <w:rPr>
                <w:rFonts w:ascii="仿宋" w:eastAsia="仿宋" w:hAnsi="仿宋"/>
                <w:sz w:val="32"/>
              </w:rPr>
            </w:pPr>
            <w:r w:rsidRPr="004F040D">
              <w:rPr>
                <w:rFonts w:ascii="仿宋" w:eastAsia="仿宋" w:hAnsi="仿宋" w:hint="eastAsia"/>
                <w:sz w:val="32"/>
              </w:rPr>
              <w:t>时间</w:t>
            </w:r>
          </w:p>
        </w:tc>
        <w:tc>
          <w:tcPr>
            <w:tcW w:w="4384" w:type="dxa"/>
            <w:shd w:val="clear" w:color="auto" w:fill="auto"/>
          </w:tcPr>
          <w:p w:rsidR="007F6C2B" w:rsidRPr="004F040D" w:rsidRDefault="007F6C2B" w:rsidP="006D58B9">
            <w:pPr>
              <w:rPr>
                <w:rFonts w:ascii="仿宋" w:eastAsia="仿宋" w:hAnsi="仿宋"/>
                <w:sz w:val="32"/>
              </w:rPr>
            </w:pPr>
            <w:r w:rsidRPr="004F040D">
              <w:rPr>
                <w:rFonts w:ascii="仿宋" w:eastAsia="仿宋" w:hAnsi="仿宋" w:hint="eastAsia"/>
                <w:sz w:val="32"/>
              </w:rPr>
              <w:t>工作</w:t>
            </w:r>
          </w:p>
        </w:tc>
        <w:tc>
          <w:tcPr>
            <w:tcW w:w="1893" w:type="dxa"/>
            <w:shd w:val="clear" w:color="auto" w:fill="auto"/>
          </w:tcPr>
          <w:p w:rsidR="007F6C2B" w:rsidRPr="004F040D" w:rsidRDefault="007F6C2B" w:rsidP="006D58B9">
            <w:pPr>
              <w:rPr>
                <w:rFonts w:ascii="仿宋" w:eastAsia="仿宋" w:hAnsi="仿宋"/>
                <w:sz w:val="32"/>
              </w:rPr>
            </w:pPr>
            <w:r w:rsidRPr="004F040D">
              <w:rPr>
                <w:rFonts w:ascii="仿宋" w:eastAsia="仿宋" w:hAnsi="仿宋" w:hint="eastAsia"/>
                <w:sz w:val="32"/>
              </w:rPr>
              <w:t>实时记录</w:t>
            </w:r>
          </w:p>
        </w:tc>
      </w:tr>
      <w:tr w:rsidR="007F6C2B" w:rsidRPr="004F040D" w:rsidTr="006D58B9">
        <w:trPr>
          <w:trHeight w:val="1055"/>
        </w:trPr>
        <w:tc>
          <w:tcPr>
            <w:tcW w:w="2245" w:type="dxa"/>
            <w:shd w:val="clear" w:color="auto" w:fill="auto"/>
          </w:tcPr>
          <w:p w:rsidR="007F6C2B" w:rsidRPr="004F040D" w:rsidRDefault="007F6C2B" w:rsidP="006D58B9">
            <w:pPr>
              <w:rPr>
                <w:rFonts w:ascii="仿宋" w:eastAsia="仿宋" w:hAnsi="仿宋"/>
                <w:sz w:val="32"/>
              </w:rPr>
            </w:pPr>
            <w:r w:rsidRPr="004F040D">
              <w:rPr>
                <w:rFonts w:ascii="仿宋" w:eastAsia="仿宋" w:hAnsi="仿宋" w:hint="eastAsia"/>
                <w:sz w:val="32"/>
              </w:rPr>
              <w:t>8:00-10:00</w:t>
            </w:r>
          </w:p>
        </w:tc>
        <w:tc>
          <w:tcPr>
            <w:tcW w:w="4384" w:type="dxa"/>
            <w:shd w:val="clear" w:color="auto" w:fill="auto"/>
          </w:tcPr>
          <w:p w:rsidR="007F6C2B" w:rsidRPr="004F040D" w:rsidRDefault="007F6C2B" w:rsidP="006D58B9">
            <w:pPr>
              <w:rPr>
                <w:rFonts w:ascii="仿宋" w:eastAsia="仿宋" w:hAnsi="仿宋"/>
                <w:sz w:val="32"/>
              </w:rPr>
            </w:pPr>
            <w:r w:rsidRPr="004F040D">
              <w:rPr>
                <w:rFonts w:ascii="仿宋" w:eastAsia="仿宋" w:hAnsi="仿宋" w:hint="eastAsia"/>
                <w:sz w:val="32"/>
              </w:rPr>
              <w:t xml:space="preserve">来到疾控中心,参观各个科室,了解各个科室的工作                                       </w:t>
            </w:r>
          </w:p>
        </w:tc>
        <w:tc>
          <w:tcPr>
            <w:tcW w:w="1893" w:type="dxa"/>
            <w:shd w:val="clear" w:color="auto" w:fill="auto"/>
          </w:tcPr>
          <w:p w:rsidR="007F6C2B" w:rsidRPr="004F040D" w:rsidRDefault="007F6C2B" w:rsidP="006D58B9">
            <w:pPr>
              <w:rPr>
                <w:rFonts w:ascii="仿宋" w:eastAsia="仿宋" w:hAnsi="仿宋"/>
                <w:sz w:val="32"/>
              </w:rPr>
            </w:pPr>
            <w:r w:rsidRPr="004F040D">
              <w:rPr>
                <w:rFonts w:ascii="仿宋" w:eastAsia="仿宋" w:hAnsi="仿宋" w:hint="eastAsia"/>
                <w:sz w:val="32"/>
              </w:rPr>
              <w:t>附照片</w:t>
            </w:r>
          </w:p>
        </w:tc>
      </w:tr>
      <w:tr w:rsidR="007F6C2B" w:rsidRPr="004F040D" w:rsidTr="006D58B9">
        <w:trPr>
          <w:trHeight w:val="439"/>
        </w:trPr>
        <w:tc>
          <w:tcPr>
            <w:tcW w:w="2245" w:type="dxa"/>
            <w:shd w:val="clear" w:color="auto" w:fill="auto"/>
          </w:tcPr>
          <w:p w:rsidR="007F6C2B" w:rsidRPr="004F040D" w:rsidRDefault="007F6C2B" w:rsidP="006D58B9">
            <w:pPr>
              <w:rPr>
                <w:rFonts w:ascii="仿宋" w:eastAsia="仿宋" w:hAnsi="仿宋"/>
                <w:sz w:val="32"/>
              </w:rPr>
            </w:pPr>
            <w:r w:rsidRPr="004F040D">
              <w:rPr>
                <w:rFonts w:ascii="仿宋" w:eastAsia="仿宋" w:hAnsi="仿宋" w:hint="eastAsia"/>
                <w:sz w:val="32"/>
              </w:rPr>
              <w:t>10:00-12:00</w:t>
            </w:r>
          </w:p>
        </w:tc>
        <w:tc>
          <w:tcPr>
            <w:tcW w:w="4384" w:type="dxa"/>
            <w:shd w:val="clear" w:color="auto" w:fill="auto"/>
          </w:tcPr>
          <w:p w:rsidR="007F6C2B" w:rsidRPr="004F040D" w:rsidRDefault="007F6C2B" w:rsidP="006D58B9">
            <w:pPr>
              <w:rPr>
                <w:rFonts w:ascii="仿宋" w:eastAsia="仿宋" w:hAnsi="仿宋"/>
                <w:sz w:val="32"/>
              </w:rPr>
            </w:pPr>
            <w:r w:rsidRPr="004F040D">
              <w:rPr>
                <w:rFonts w:ascii="仿宋" w:eastAsia="仿宋" w:hAnsi="仿宋" w:hint="eastAsia"/>
                <w:sz w:val="32"/>
              </w:rPr>
              <w:t>来到免疫规划科,了解该科室相关工作,并进行观摩</w:t>
            </w:r>
          </w:p>
        </w:tc>
        <w:tc>
          <w:tcPr>
            <w:tcW w:w="1893" w:type="dxa"/>
            <w:shd w:val="clear" w:color="auto" w:fill="auto"/>
          </w:tcPr>
          <w:p w:rsidR="007F6C2B" w:rsidRPr="004F040D" w:rsidRDefault="007F6C2B" w:rsidP="006D58B9">
            <w:pPr>
              <w:rPr>
                <w:rFonts w:ascii="仿宋" w:eastAsia="仿宋" w:hAnsi="仿宋"/>
                <w:sz w:val="32"/>
              </w:rPr>
            </w:pPr>
            <w:r w:rsidRPr="004F040D">
              <w:rPr>
                <w:rFonts w:ascii="仿宋" w:eastAsia="仿宋" w:hAnsi="仿宋" w:hint="eastAsia"/>
                <w:sz w:val="32"/>
              </w:rPr>
              <w:t>附照片</w:t>
            </w:r>
          </w:p>
        </w:tc>
      </w:tr>
      <w:tr w:rsidR="007F6C2B" w:rsidRPr="004F040D" w:rsidTr="006D58B9">
        <w:tc>
          <w:tcPr>
            <w:tcW w:w="2245" w:type="dxa"/>
            <w:shd w:val="clear" w:color="auto" w:fill="auto"/>
          </w:tcPr>
          <w:p w:rsidR="007F6C2B" w:rsidRPr="004F040D" w:rsidRDefault="007F6C2B" w:rsidP="006D58B9">
            <w:pPr>
              <w:rPr>
                <w:rFonts w:ascii="仿宋" w:eastAsia="仿宋" w:hAnsi="仿宋"/>
                <w:sz w:val="32"/>
              </w:rPr>
            </w:pPr>
            <w:r w:rsidRPr="004F040D">
              <w:rPr>
                <w:rFonts w:ascii="仿宋" w:eastAsia="仿宋" w:hAnsi="仿宋" w:hint="eastAsia"/>
                <w:sz w:val="32"/>
              </w:rPr>
              <w:t>12:00-14:00</w:t>
            </w:r>
          </w:p>
        </w:tc>
        <w:tc>
          <w:tcPr>
            <w:tcW w:w="4384" w:type="dxa"/>
            <w:shd w:val="clear" w:color="auto" w:fill="auto"/>
          </w:tcPr>
          <w:p w:rsidR="007F6C2B" w:rsidRPr="004F040D" w:rsidRDefault="007F6C2B" w:rsidP="006D58B9">
            <w:pPr>
              <w:rPr>
                <w:rFonts w:ascii="仿宋" w:eastAsia="仿宋" w:hAnsi="仿宋"/>
                <w:sz w:val="32"/>
              </w:rPr>
            </w:pPr>
            <w:r w:rsidRPr="004F040D">
              <w:rPr>
                <w:rFonts w:ascii="仿宋" w:eastAsia="仿宋" w:hAnsi="仿宋" w:hint="eastAsia"/>
                <w:sz w:val="32"/>
              </w:rPr>
              <w:t>吃午饭，和疾控中心工作人员学习交流</w:t>
            </w:r>
          </w:p>
        </w:tc>
        <w:tc>
          <w:tcPr>
            <w:tcW w:w="1893" w:type="dxa"/>
            <w:shd w:val="clear" w:color="auto" w:fill="auto"/>
          </w:tcPr>
          <w:p w:rsidR="007F6C2B" w:rsidRPr="004F040D" w:rsidRDefault="007F6C2B" w:rsidP="006D58B9">
            <w:pPr>
              <w:rPr>
                <w:rFonts w:ascii="仿宋" w:eastAsia="仿宋" w:hAnsi="仿宋"/>
                <w:sz w:val="32"/>
              </w:rPr>
            </w:pPr>
            <w:r w:rsidRPr="004F040D">
              <w:rPr>
                <w:rFonts w:ascii="仿宋" w:eastAsia="仿宋" w:hAnsi="仿宋" w:hint="eastAsia"/>
                <w:sz w:val="32"/>
              </w:rPr>
              <w:t>附照片</w:t>
            </w:r>
          </w:p>
        </w:tc>
      </w:tr>
      <w:tr w:rsidR="007F6C2B" w:rsidRPr="004F040D" w:rsidTr="006D58B9">
        <w:tc>
          <w:tcPr>
            <w:tcW w:w="2245" w:type="dxa"/>
            <w:shd w:val="clear" w:color="auto" w:fill="auto"/>
          </w:tcPr>
          <w:p w:rsidR="007F6C2B" w:rsidRPr="004F040D" w:rsidRDefault="007F6C2B" w:rsidP="006D58B9">
            <w:pPr>
              <w:rPr>
                <w:rFonts w:ascii="仿宋" w:eastAsia="仿宋" w:hAnsi="仿宋"/>
                <w:sz w:val="32"/>
              </w:rPr>
            </w:pPr>
            <w:r w:rsidRPr="004F040D">
              <w:rPr>
                <w:rFonts w:ascii="仿宋" w:eastAsia="仿宋" w:hAnsi="仿宋" w:hint="eastAsia"/>
                <w:sz w:val="32"/>
              </w:rPr>
              <w:t>14:00-16:30</w:t>
            </w:r>
          </w:p>
        </w:tc>
        <w:tc>
          <w:tcPr>
            <w:tcW w:w="4384" w:type="dxa"/>
            <w:shd w:val="clear" w:color="auto" w:fill="auto"/>
          </w:tcPr>
          <w:p w:rsidR="007F6C2B" w:rsidRPr="004F040D" w:rsidRDefault="007F6C2B" w:rsidP="006D58B9">
            <w:pPr>
              <w:rPr>
                <w:rFonts w:ascii="仿宋" w:eastAsia="仿宋" w:hAnsi="仿宋"/>
                <w:sz w:val="32"/>
              </w:rPr>
            </w:pPr>
            <w:r w:rsidRPr="004F040D">
              <w:rPr>
                <w:rFonts w:ascii="仿宋" w:eastAsia="仿宋" w:hAnsi="仿宋" w:hint="eastAsia"/>
                <w:sz w:val="32"/>
              </w:rPr>
              <w:t>整理这一个星期各个社区上报的疫苗接种情况,</w:t>
            </w:r>
            <w:r w:rsidRPr="004F040D">
              <w:rPr>
                <w:rFonts w:hint="eastAsia"/>
                <w:sz w:val="32"/>
              </w:rPr>
              <w:t xml:space="preserve"> </w:t>
            </w:r>
            <w:r w:rsidRPr="004F040D">
              <w:rPr>
                <w:rFonts w:ascii="仿宋" w:eastAsia="仿宋" w:hAnsi="仿宋" w:hint="eastAsia"/>
                <w:sz w:val="32"/>
              </w:rPr>
              <w:t xml:space="preserve">实施相关疫苗人群免疫水平监测报告。 </w:t>
            </w:r>
          </w:p>
        </w:tc>
        <w:tc>
          <w:tcPr>
            <w:tcW w:w="1893" w:type="dxa"/>
            <w:shd w:val="clear" w:color="auto" w:fill="auto"/>
          </w:tcPr>
          <w:p w:rsidR="007F6C2B" w:rsidRPr="004F040D" w:rsidRDefault="007F6C2B" w:rsidP="006D58B9">
            <w:pPr>
              <w:rPr>
                <w:rFonts w:ascii="仿宋" w:eastAsia="仿宋" w:hAnsi="仿宋"/>
                <w:sz w:val="32"/>
              </w:rPr>
            </w:pPr>
            <w:r w:rsidRPr="004F040D">
              <w:rPr>
                <w:rFonts w:ascii="仿宋" w:eastAsia="仿宋" w:hAnsi="仿宋" w:hint="eastAsia"/>
                <w:sz w:val="32"/>
              </w:rPr>
              <w:t>附照片</w:t>
            </w:r>
          </w:p>
        </w:tc>
      </w:tr>
      <w:tr w:rsidR="007F6C2B" w:rsidRPr="004F040D" w:rsidTr="006D58B9">
        <w:tc>
          <w:tcPr>
            <w:tcW w:w="2245" w:type="dxa"/>
            <w:shd w:val="clear" w:color="auto" w:fill="auto"/>
          </w:tcPr>
          <w:p w:rsidR="007F6C2B" w:rsidRPr="004F040D" w:rsidRDefault="007F6C2B" w:rsidP="006D58B9">
            <w:pPr>
              <w:rPr>
                <w:rFonts w:ascii="仿宋" w:eastAsia="仿宋" w:hAnsi="仿宋"/>
                <w:sz w:val="32"/>
              </w:rPr>
            </w:pPr>
            <w:r w:rsidRPr="004F040D">
              <w:rPr>
                <w:rFonts w:ascii="仿宋" w:eastAsia="仿宋" w:hAnsi="仿宋" w:hint="eastAsia"/>
                <w:sz w:val="32"/>
              </w:rPr>
              <w:t>16:30-17:30</w:t>
            </w:r>
          </w:p>
        </w:tc>
        <w:tc>
          <w:tcPr>
            <w:tcW w:w="4384" w:type="dxa"/>
            <w:shd w:val="clear" w:color="auto" w:fill="auto"/>
          </w:tcPr>
          <w:p w:rsidR="007F6C2B" w:rsidRPr="004F040D" w:rsidRDefault="007F6C2B" w:rsidP="006D58B9">
            <w:pPr>
              <w:rPr>
                <w:rFonts w:ascii="仿宋" w:eastAsia="仿宋" w:hAnsi="仿宋"/>
                <w:sz w:val="32"/>
              </w:rPr>
            </w:pPr>
            <w:r w:rsidRPr="004F040D">
              <w:rPr>
                <w:rFonts w:ascii="仿宋" w:eastAsia="仿宋" w:hAnsi="仿宋" w:hint="eastAsia"/>
                <w:sz w:val="32"/>
              </w:rPr>
              <w:t>与负责老师交流经验</w:t>
            </w:r>
          </w:p>
        </w:tc>
        <w:tc>
          <w:tcPr>
            <w:tcW w:w="1893" w:type="dxa"/>
            <w:shd w:val="clear" w:color="auto" w:fill="auto"/>
          </w:tcPr>
          <w:p w:rsidR="007F6C2B" w:rsidRPr="004F040D" w:rsidRDefault="007F6C2B" w:rsidP="006D58B9">
            <w:pPr>
              <w:rPr>
                <w:rFonts w:ascii="仿宋" w:eastAsia="仿宋" w:hAnsi="仿宋"/>
                <w:sz w:val="32"/>
              </w:rPr>
            </w:pPr>
            <w:r w:rsidRPr="004F040D">
              <w:rPr>
                <w:rFonts w:ascii="仿宋" w:eastAsia="仿宋" w:hAnsi="仿宋" w:hint="eastAsia"/>
                <w:sz w:val="32"/>
              </w:rPr>
              <w:t>附照片</w:t>
            </w:r>
          </w:p>
        </w:tc>
      </w:tr>
    </w:tbl>
    <w:p w:rsidR="007F6C2B" w:rsidRDefault="007F6C2B" w:rsidP="007F6C2B">
      <w:pPr>
        <w:ind w:firstLine="420"/>
        <w:jc w:val="left"/>
        <w:rPr>
          <w:rFonts w:ascii="仿宋" w:eastAsia="仿宋" w:hAnsi="仿宋" w:cs="仿宋"/>
          <w:bCs/>
          <w:sz w:val="32"/>
          <w:szCs w:val="32"/>
        </w:rPr>
      </w:pPr>
      <w:r>
        <w:rPr>
          <w:rFonts w:ascii="仿宋" w:eastAsia="仿宋" w:hAnsi="仿宋" w:cs="仿宋"/>
          <w:bCs/>
          <w:sz w:val="32"/>
          <w:szCs w:val="32"/>
        </w:rPr>
        <w:lastRenderedPageBreak/>
        <w:t>2</w:t>
      </w:r>
      <w:r>
        <w:rPr>
          <w:rFonts w:ascii="仿宋" w:eastAsia="仿宋" w:hAnsi="仿宋" w:cs="仿宋" w:hint="eastAsia"/>
          <w:bCs/>
          <w:sz w:val="32"/>
          <w:szCs w:val="32"/>
        </w:rPr>
        <w:t>.按核心事件，通过实践活动内容分类呈现。</w:t>
      </w:r>
    </w:p>
    <w:p w:rsidR="007F6C2B" w:rsidRPr="00476E89" w:rsidRDefault="007F6C2B" w:rsidP="007F6C2B">
      <w:pPr>
        <w:jc w:val="center"/>
        <w:rPr>
          <w:rFonts w:ascii="黑体" w:eastAsia="黑体" w:hAnsi="黑体" w:cs="仿宋"/>
          <w:sz w:val="24"/>
        </w:rPr>
      </w:pPr>
      <w:r w:rsidRPr="00476E89">
        <w:rPr>
          <w:rFonts w:ascii="黑体" w:eastAsia="黑体" w:hAnsi="黑体" w:cs="仿宋" w:hint="eastAsia"/>
          <w:sz w:val="24"/>
        </w:rPr>
        <w:t>（优秀案例：南京医科大学康达学院学生提供）</w:t>
      </w:r>
    </w:p>
    <w:p w:rsidR="007F6C2B" w:rsidRPr="00FB534F" w:rsidRDefault="007F6C2B" w:rsidP="007F6C2B">
      <w:pPr>
        <w:ind w:firstLine="420"/>
        <w:jc w:val="left"/>
        <w:rPr>
          <w:rFonts w:ascii="仿宋" w:eastAsia="仿宋" w:hAnsi="仿宋" w:cs="仿宋"/>
          <w:bCs/>
          <w:sz w:val="32"/>
          <w:szCs w:val="32"/>
        </w:rPr>
      </w:pPr>
      <w:r w:rsidRPr="00FB534F">
        <w:rPr>
          <w:rFonts w:ascii="仿宋" w:eastAsia="仿宋" w:hAnsi="仿宋" w:cs="仿宋" w:hint="eastAsia"/>
          <w:bCs/>
          <w:sz w:val="32"/>
          <w:szCs w:val="32"/>
        </w:rPr>
        <w:t>一、前言</w:t>
      </w:r>
    </w:p>
    <w:p w:rsidR="007F6C2B" w:rsidRPr="00FB534F" w:rsidRDefault="007F6C2B" w:rsidP="007F6C2B">
      <w:pPr>
        <w:ind w:firstLine="420"/>
        <w:jc w:val="left"/>
        <w:rPr>
          <w:rFonts w:ascii="仿宋" w:eastAsia="仿宋" w:hAnsi="仿宋" w:cs="仿宋"/>
          <w:bCs/>
          <w:sz w:val="32"/>
          <w:szCs w:val="32"/>
        </w:rPr>
      </w:pPr>
      <w:r>
        <w:rPr>
          <w:rFonts w:ascii="仿宋" w:eastAsia="仿宋" w:hAnsi="仿宋" w:cs="仿宋"/>
          <w:bCs/>
          <w:sz w:val="32"/>
          <w:szCs w:val="32"/>
        </w:rPr>
        <w:t>1</w:t>
      </w:r>
      <w:r>
        <w:rPr>
          <w:rFonts w:ascii="仿宋" w:eastAsia="仿宋" w:hAnsi="仿宋" w:cs="仿宋" w:hint="eastAsia"/>
          <w:bCs/>
          <w:sz w:val="32"/>
          <w:szCs w:val="32"/>
        </w:rPr>
        <w:t>.</w:t>
      </w:r>
      <w:r w:rsidRPr="00FB534F">
        <w:rPr>
          <w:rFonts w:ascii="仿宋" w:eastAsia="仿宋" w:hAnsi="仿宋" w:cs="仿宋" w:hint="eastAsia"/>
          <w:bCs/>
          <w:sz w:val="32"/>
          <w:szCs w:val="32"/>
        </w:rPr>
        <w:t>体验介绍：2019年1月19日，我来到了松溪县中医院进行为期一周的职业体验。和医生们进行一番交流后，负责协助他们的工作，给患者提供就医指导的工作。</w:t>
      </w:r>
    </w:p>
    <w:p w:rsidR="007F6C2B" w:rsidRPr="00FB534F" w:rsidRDefault="007F6C2B" w:rsidP="007F6C2B">
      <w:pPr>
        <w:ind w:firstLine="420"/>
        <w:jc w:val="left"/>
        <w:rPr>
          <w:rFonts w:ascii="仿宋" w:eastAsia="仿宋" w:hAnsi="仿宋" w:cs="仿宋"/>
          <w:bCs/>
          <w:sz w:val="32"/>
          <w:szCs w:val="32"/>
        </w:rPr>
      </w:pPr>
      <w:r>
        <w:rPr>
          <w:rFonts w:ascii="仿宋" w:eastAsia="仿宋" w:hAnsi="仿宋" w:cs="仿宋"/>
          <w:bCs/>
          <w:sz w:val="32"/>
          <w:szCs w:val="32"/>
        </w:rPr>
        <w:t>2</w:t>
      </w:r>
      <w:r>
        <w:rPr>
          <w:rFonts w:ascii="仿宋" w:eastAsia="仿宋" w:hAnsi="仿宋" w:cs="仿宋" w:hint="eastAsia"/>
          <w:bCs/>
          <w:sz w:val="32"/>
          <w:szCs w:val="32"/>
        </w:rPr>
        <w:t>.</w:t>
      </w:r>
      <w:r w:rsidRPr="00FB534F">
        <w:rPr>
          <w:rFonts w:ascii="仿宋" w:eastAsia="仿宋" w:hAnsi="仿宋" w:cs="仿宋" w:hint="eastAsia"/>
          <w:bCs/>
          <w:sz w:val="32"/>
          <w:szCs w:val="32"/>
        </w:rPr>
        <w:t>医院简介：医院设有内科、外科、骨伤科、针灸科、推拿科、妇科、急诊科、眼科、耳鼻咽喉科、口腔科、儿科、血液净化室等科室，其中骨伤科为省级重点专科，针灸科为市级重点专科，全院有针灸科、推拿科、骨伤科、颈椎病科、中风专科、妇科等中医特色专科。医院主要诊疗设备有:德国西门子CT，彩色多普勒B型超声仪，500毫安X光机、移动式C臂X光机、全自动生化仪、呼吸机、磁振热治疗仪、针刺手术治疗仪、骨质增生治疗仪等设备总值5100余万元。医院现有职工152人，其中卫生技术人员 126 人。高级职称医务人员25人，中级职称医务人员53人。为二级乙等医院。医院位于市中心繁华地段，交通便利。</w:t>
      </w:r>
    </w:p>
    <w:p w:rsidR="007F6C2B" w:rsidRPr="00FB534F" w:rsidRDefault="007F6C2B" w:rsidP="007F6C2B">
      <w:pPr>
        <w:ind w:firstLine="420"/>
        <w:jc w:val="left"/>
        <w:rPr>
          <w:rFonts w:ascii="仿宋" w:eastAsia="仿宋" w:hAnsi="仿宋" w:cs="仿宋"/>
          <w:bCs/>
          <w:sz w:val="32"/>
          <w:szCs w:val="32"/>
        </w:rPr>
      </w:pPr>
      <w:r>
        <w:rPr>
          <w:rFonts w:ascii="仿宋" w:eastAsia="仿宋" w:hAnsi="仿宋" w:cs="仿宋"/>
          <w:bCs/>
          <w:sz w:val="32"/>
          <w:szCs w:val="32"/>
        </w:rPr>
        <w:t>3</w:t>
      </w:r>
      <w:r>
        <w:rPr>
          <w:rFonts w:ascii="仿宋" w:eastAsia="仿宋" w:hAnsi="仿宋" w:cs="仿宋" w:hint="eastAsia"/>
          <w:bCs/>
          <w:sz w:val="32"/>
          <w:szCs w:val="32"/>
        </w:rPr>
        <w:t>.</w:t>
      </w:r>
      <w:r w:rsidRPr="00FB534F">
        <w:rPr>
          <w:rFonts w:ascii="仿宋" w:eastAsia="仿宋" w:hAnsi="仿宋" w:cs="仿宋" w:hint="eastAsia"/>
          <w:bCs/>
          <w:sz w:val="32"/>
          <w:szCs w:val="32"/>
        </w:rPr>
        <w:t>体验目的：了解医院日常的工作模式，在学习中了解自己所缺乏的各种专业技能，从而为今后的就业打下基础，扩展自身的知识面，扩大社会的接触面，增加个人在社会竞争中的经验，锻炼和提高自身的实践能力，以便在以后真正走向社会后能够在工作和生活中更好地处理各方面的问题。</w:t>
      </w:r>
    </w:p>
    <w:p w:rsidR="007F6C2B" w:rsidRPr="00FB534F" w:rsidRDefault="007F6C2B" w:rsidP="007F6C2B">
      <w:pPr>
        <w:ind w:firstLine="420"/>
        <w:jc w:val="left"/>
        <w:rPr>
          <w:rFonts w:ascii="仿宋" w:eastAsia="仿宋" w:hAnsi="仿宋" w:cs="仿宋"/>
          <w:bCs/>
          <w:sz w:val="32"/>
          <w:szCs w:val="32"/>
        </w:rPr>
      </w:pPr>
      <w:r w:rsidRPr="00FB534F">
        <w:rPr>
          <w:rFonts w:ascii="仿宋" w:eastAsia="仿宋" w:hAnsi="仿宋" w:cs="仿宋" w:hint="eastAsia"/>
          <w:bCs/>
          <w:sz w:val="32"/>
          <w:szCs w:val="32"/>
        </w:rPr>
        <w:lastRenderedPageBreak/>
        <w:t>二、具体工作</w:t>
      </w:r>
    </w:p>
    <w:p w:rsidR="007F6C2B" w:rsidRPr="00FB534F" w:rsidRDefault="007F6C2B" w:rsidP="007F6C2B">
      <w:pPr>
        <w:ind w:firstLine="420"/>
        <w:jc w:val="left"/>
        <w:rPr>
          <w:rFonts w:ascii="仿宋" w:eastAsia="仿宋" w:hAnsi="仿宋" w:cs="仿宋"/>
          <w:bCs/>
          <w:sz w:val="32"/>
          <w:szCs w:val="32"/>
        </w:rPr>
      </w:pPr>
      <w:r w:rsidRPr="00FB534F">
        <w:rPr>
          <w:rFonts w:ascii="仿宋" w:eastAsia="仿宋" w:hAnsi="仿宋" w:cs="仿宋" w:hint="eastAsia"/>
          <w:bCs/>
          <w:sz w:val="32"/>
          <w:szCs w:val="32"/>
        </w:rPr>
        <w:t>来到医院的第一天，我对一切都感觉到新鲜和好奇。这和之前生病后去医院看病的心情完全不同，心里多了一份责任感。我知道，穿上白大褂后，自己就不仅仅是一个学生了，而是一个以治病救人，减轻病人病痛为己任的医生。</w:t>
      </w:r>
    </w:p>
    <w:p w:rsidR="007F6C2B" w:rsidRPr="00FB534F" w:rsidRDefault="007F6C2B" w:rsidP="007F6C2B">
      <w:pPr>
        <w:jc w:val="left"/>
        <w:rPr>
          <w:rFonts w:ascii="仿宋" w:eastAsia="仿宋" w:hAnsi="仿宋" w:cs="仿宋"/>
          <w:bCs/>
          <w:sz w:val="32"/>
          <w:szCs w:val="32"/>
        </w:rPr>
      </w:pPr>
      <w:r w:rsidRPr="00FB534F">
        <w:rPr>
          <w:rFonts w:ascii="仿宋" w:eastAsia="仿宋" w:hAnsi="仿宋" w:cs="仿宋" w:hint="eastAsia"/>
          <w:bCs/>
          <w:sz w:val="32"/>
          <w:szCs w:val="32"/>
        </w:rPr>
        <w:t>在病房里，张主任对病房的设备进行了一一介绍，我终于了解了病床上方设备带上的各种接口都是做什么用的。不由得感叹生命的脆弱，在疾病面前，每个人都显得不堪一击。我还跟随着张主任学习了六步洗手法、测血压、心肺听诊；了解号脉、康复理疗、针灸等中医知识，深感医学之博大精深。在接下来的几天里，每天我都跟着医生们，按时打卡上下班，参与门诊，观摩有经验的老专家为病人治疗，他们的操作之娴熟，观察之仔细，定位之准确，让人敬佩不已。经过几天的实践工作，收获特别大，加深了我对医生这个职业的理解，学到的知识在今后的生活中有很多实用的帮助，希望以后会有更多的机会参加这种体验。</w:t>
      </w:r>
    </w:p>
    <w:p w:rsidR="007F6C2B" w:rsidRDefault="007F6C2B" w:rsidP="007F6C2B">
      <w:pPr>
        <w:ind w:firstLine="420"/>
        <w:jc w:val="left"/>
        <w:rPr>
          <w:rFonts w:ascii="仿宋" w:eastAsia="仿宋" w:hAnsi="仿宋" w:cs="仿宋"/>
          <w:bCs/>
          <w:sz w:val="32"/>
          <w:szCs w:val="32"/>
        </w:rPr>
      </w:pPr>
      <w:r w:rsidRPr="00FB534F">
        <w:rPr>
          <w:rFonts w:ascii="仿宋" w:eastAsia="仿宋" w:hAnsi="仿宋" w:cs="仿宋" w:hint="eastAsia"/>
          <w:bCs/>
          <w:sz w:val="32"/>
          <w:szCs w:val="32"/>
        </w:rPr>
        <w:t>在即将离开医院的最后一天里，张主任对我说的一番话直到现在依旧记忆犹新。“无论最终选择什么职业，首先都要认真做好当下，进入这个行业之后，还要保持着热情与兴趣，不停追求梦想，才能取得职业生涯的成功。”这短短的一句话，却饱含着期望与提醒。我决定，在新的学期里继续努力学习，争取将来能成为像张主任一样优秀的医生。</w:t>
      </w:r>
    </w:p>
    <w:p w:rsidR="007F6C2B" w:rsidRPr="00476E89" w:rsidRDefault="007F6C2B" w:rsidP="007F6C2B">
      <w:pPr>
        <w:ind w:firstLine="420"/>
        <w:rPr>
          <w:rFonts w:ascii="仿宋" w:eastAsia="仿宋" w:hAnsi="仿宋" w:cs="仿宋"/>
          <w:bCs/>
          <w:sz w:val="40"/>
          <w:szCs w:val="40"/>
        </w:rPr>
      </w:pPr>
      <w:r w:rsidRPr="00476E89">
        <w:rPr>
          <w:rFonts w:ascii="黑体" w:eastAsia="黑体" w:hAnsi="黑体" w:cs="仿宋" w:hint="eastAsia"/>
          <w:bCs/>
          <w:sz w:val="32"/>
          <w:szCs w:val="32"/>
        </w:rPr>
        <w:lastRenderedPageBreak/>
        <w:t>四、实践心得</w:t>
      </w:r>
    </w:p>
    <w:p w:rsidR="007F6C2B" w:rsidRDefault="007F6C2B" w:rsidP="007F6C2B">
      <w:pPr>
        <w:ind w:firstLine="420"/>
        <w:jc w:val="left"/>
        <w:rPr>
          <w:rFonts w:ascii="仿宋" w:eastAsia="仿宋" w:hAnsi="仿宋" w:cs="仿宋"/>
          <w:sz w:val="32"/>
          <w:szCs w:val="32"/>
        </w:rPr>
      </w:pPr>
      <w:r>
        <w:rPr>
          <w:rFonts w:ascii="仿宋" w:eastAsia="仿宋" w:hAnsi="仿宋" w:cs="仿宋" w:hint="eastAsia"/>
          <w:sz w:val="32"/>
          <w:szCs w:val="32"/>
        </w:rPr>
        <w:t>通过实践，得到的体会，思考职业胜任的差距。</w:t>
      </w:r>
    </w:p>
    <w:p w:rsidR="007F6C2B" w:rsidRPr="006131E5" w:rsidRDefault="007F6C2B" w:rsidP="007F6C2B">
      <w:pPr>
        <w:ind w:firstLine="420"/>
        <w:jc w:val="center"/>
        <w:rPr>
          <w:rFonts w:ascii="黑体" w:eastAsia="黑体" w:hAnsi="黑体" w:cs="仿宋"/>
          <w:bCs/>
          <w:sz w:val="32"/>
          <w:szCs w:val="32"/>
        </w:rPr>
      </w:pPr>
      <w:r w:rsidRPr="006131E5">
        <w:rPr>
          <w:rFonts w:ascii="黑体" w:eastAsia="黑体" w:hAnsi="黑体" w:cs="仿宋" w:hint="eastAsia"/>
          <w:bCs/>
          <w:sz w:val="24"/>
        </w:rPr>
        <w:t>（优秀案例</w:t>
      </w:r>
      <w:r w:rsidRPr="006131E5">
        <w:rPr>
          <w:rFonts w:ascii="黑体" w:eastAsia="黑体" w:hAnsi="黑体" w:cs="仿宋" w:hint="eastAsia"/>
          <w:sz w:val="24"/>
        </w:rPr>
        <w:t>：南京医科大学康达学院学生提供</w:t>
      </w:r>
      <w:r w:rsidRPr="006131E5">
        <w:rPr>
          <w:rFonts w:ascii="黑体" w:eastAsia="黑体" w:hAnsi="黑体" w:cs="仿宋" w:hint="eastAsia"/>
          <w:bCs/>
          <w:sz w:val="24"/>
        </w:rPr>
        <w:t>）</w:t>
      </w:r>
    </w:p>
    <w:p w:rsidR="007F6C2B" w:rsidRPr="00FC3FB1" w:rsidRDefault="007F6C2B" w:rsidP="007F6C2B">
      <w:pPr>
        <w:ind w:firstLine="420"/>
        <w:rPr>
          <w:rFonts w:ascii="仿宋" w:eastAsia="仿宋" w:hAnsi="仿宋" w:cs="仿宋"/>
          <w:bCs/>
          <w:sz w:val="32"/>
          <w:szCs w:val="32"/>
        </w:rPr>
      </w:pPr>
      <w:r w:rsidRPr="00FC3FB1">
        <w:rPr>
          <w:rFonts w:ascii="仿宋" w:eastAsia="仿宋" w:hAnsi="仿宋" w:cs="仿宋" w:hint="eastAsia"/>
          <w:bCs/>
          <w:sz w:val="32"/>
          <w:szCs w:val="32"/>
        </w:rPr>
        <w:t>通过这次经验，我得到了很多的体会。医生需要有专业的知识，精准的判断，在面对患者时给出合适的意见，我还记得在学习听诊时，在我听来没什么差别的声音，医生却能指出患者身体存在什么问题。他们需要有超越常人的体力，学习心肺复苏时，要按压昏迷者的胸骨，只是假人，只是做了一组按压的1/5，我就已经累的满脸通红，而那些医生要常年对真人实施整套抢救，辛苦可想而知。医疗工作者有太多我没有想到的艰辛，这让我更加尊敬他们，同时，也对这份职业多了一份了解，对将来从事和他们相同的职业而感到荣幸。</w:t>
      </w:r>
    </w:p>
    <w:p w:rsidR="007F6C2B" w:rsidRPr="00FC3FB1" w:rsidRDefault="007F6C2B" w:rsidP="007F6C2B">
      <w:pPr>
        <w:ind w:firstLine="420"/>
        <w:rPr>
          <w:rFonts w:ascii="仿宋" w:eastAsia="仿宋" w:hAnsi="仿宋" w:cs="仿宋"/>
          <w:bCs/>
          <w:sz w:val="32"/>
          <w:szCs w:val="32"/>
        </w:rPr>
      </w:pPr>
      <w:r w:rsidRPr="00FC3FB1">
        <w:rPr>
          <w:rFonts w:ascii="仿宋" w:eastAsia="仿宋" w:hAnsi="仿宋" w:cs="仿宋" w:hint="eastAsia"/>
          <w:bCs/>
          <w:sz w:val="32"/>
          <w:szCs w:val="32"/>
        </w:rPr>
        <w:t>我还感受到了了医生是一个多么不容易的职业，他们在默默地奉献着自己，却在有些时候得不到人们的理解，可就算有人不理解他们，当这个人有需要时，他们仍然会毫不犹豫地去进行救治，他们才是真正的天使，白衣天使。我也希望，在将来，能有更多的人去体谅，了解医生这个职位，看到他们的不容易，他们比任何人都希望能把病人治疗好，我相信，每一位医生对病人都是全心全力的治疗。</w:t>
      </w:r>
    </w:p>
    <w:p w:rsidR="007F6C2B" w:rsidRPr="00FC3FB1" w:rsidRDefault="007F6C2B" w:rsidP="007F6C2B">
      <w:pPr>
        <w:ind w:firstLine="420"/>
        <w:rPr>
          <w:rFonts w:ascii="仿宋" w:eastAsia="仿宋" w:hAnsi="仿宋" w:cs="仿宋"/>
          <w:bCs/>
          <w:sz w:val="32"/>
          <w:szCs w:val="32"/>
        </w:rPr>
      </w:pPr>
      <w:r w:rsidRPr="00FC3FB1">
        <w:rPr>
          <w:rFonts w:ascii="仿宋" w:eastAsia="仿宋" w:hAnsi="仿宋" w:cs="仿宋" w:hint="eastAsia"/>
          <w:bCs/>
          <w:sz w:val="32"/>
          <w:szCs w:val="32"/>
        </w:rPr>
        <w:t>下面是我的一些收获：</w:t>
      </w:r>
    </w:p>
    <w:p w:rsidR="007F6C2B" w:rsidRPr="00FC3FB1" w:rsidRDefault="007F6C2B" w:rsidP="007F6C2B">
      <w:pPr>
        <w:ind w:firstLine="420"/>
        <w:rPr>
          <w:rFonts w:ascii="仿宋" w:eastAsia="仿宋" w:hAnsi="仿宋" w:cs="仿宋"/>
          <w:bCs/>
          <w:sz w:val="32"/>
          <w:szCs w:val="32"/>
        </w:rPr>
      </w:pPr>
      <w:r w:rsidRPr="00FC3FB1">
        <w:rPr>
          <w:rFonts w:ascii="仿宋" w:eastAsia="仿宋" w:hAnsi="仿宋" w:cs="仿宋" w:hint="eastAsia"/>
          <w:bCs/>
          <w:sz w:val="32"/>
          <w:szCs w:val="32"/>
        </w:rPr>
        <w:t>1、在社会工作中要善于沟通和学习。对于一个病人的病情，不同的医生可能给出不一样的治疗方案，甚至会因此有争执，</w:t>
      </w:r>
      <w:r w:rsidRPr="00FC3FB1">
        <w:rPr>
          <w:rFonts w:ascii="仿宋" w:eastAsia="仿宋" w:hAnsi="仿宋" w:cs="仿宋" w:hint="eastAsia"/>
          <w:bCs/>
          <w:sz w:val="32"/>
          <w:szCs w:val="32"/>
        </w:rPr>
        <w:lastRenderedPageBreak/>
        <w:t>这都是正常的现象。大家的出发点都是为了病人好，在这种情况下，就需要大家相互之间的沟通和协调，一起为病人寻找更好的治疗方案。对于一些疑难杂症，多请教有经验的老医生，日常多看一些国外的先进科学杂志，了解整体国际医学发展局势。</w:t>
      </w:r>
    </w:p>
    <w:p w:rsidR="007F6C2B" w:rsidRPr="00FC3FB1" w:rsidRDefault="007F6C2B" w:rsidP="007F6C2B">
      <w:pPr>
        <w:ind w:firstLine="420"/>
      </w:pPr>
      <w:r w:rsidRPr="00FC3FB1">
        <w:rPr>
          <w:rFonts w:ascii="仿宋" w:eastAsia="仿宋" w:hAnsi="仿宋" w:cs="仿宋" w:hint="eastAsia"/>
          <w:bCs/>
          <w:sz w:val="32"/>
          <w:szCs w:val="32"/>
        </w:rPr>
        <w:t>2、在社会工作中要注重团队合作。独木不成林，一个人的力量总是薄弱的，学会与他人合作，共同工作，聚集大家的力量，工作才能完成得更好。通过这段时间的学习，我从前辈们那里学到了很多，不管是从工作态度，工作方法，还是为人处世，这都为我以后的成长提供了宝贵的经验。</w:t>
      </w:r>
    </w:p>
    <w:p w:rsidR="007F6C2B" w:rsidRDefault="007F6C2B" w:rsidP="007F6C2B">
      <w:pPr>
        <w:adjustRightInd w:val="0"/>
        <w:snapToGrid w:val="0"/>
        <w:spacing w:line="600" w:lineRule="exact"/>
        <w:ind w:leftChars="1824" w:left="5430" w:hangingChars="500" w:hanging="1600"/>
        <w:rPr>
          <w:rFonts w:ascii="仿宋" w:eastAsia="仿宋" w:hAnsi="仿宋" w:cs="仿宋"/>
          <w:sz w:val="32"/>
          <w:szCs w:val="32"/>
        </w:rPr>
      </w:pPr>
    </w:p>
    <w:p w:rsidR="007F6C2B" w:rsidRDefault="007F6C2B" w:rsidP="007F6C2B">
      <w:pPr>
        <w:adjustRightInd w:val="0"/>
        <w:snapToGrid w:val="0"/>
        <w:spacing w:line="600" w:lineRule="exact"/>
        <w:ind w:leftChars="1824" w:left="5430" w:hangingChars="500" w:hanging="1600"/>
        <w:rPr>
          <w:rFonts w:ascii="仿宋" w:eastAsia="仿宋" w:hAnsi="仿宋" w:cs="仿宋"/>
          <w:sz w:val="32"/>
          <w:szCs w:val="32"/>
        </w:rPr>
      </w:pPr>
    </w:p>
    <w:p w:rsidR="007F6C2B" w:rsidRDefault="007F6C2B" w:rsidP="007F6C2B">
      <w:pPr>
        <w:adjustRightInd w:val="0"/>
        <w:snapToGrid w:val="0"/>
        <w:spacing w:line="600" w:lineRule="exact"/>
        <w:ind w:leftChars="1824" w:left="5430" w:hangingChars="500" w:hanging="1600"/>
        <w:rPr>
          <w:rFonts w:ascii="仿宋" w:eastAsia="仿宋" w:hAnsi="仿宋" w:cs="仿宋"/>
          <w:sz w:val="32"/>
          <w:szCs w:val="32"/>
        </w:rPr>
      </w:pPr>
    </w:p>
    <w:p w:rsidR="007F6C2B" w:rsidRDefault="007F6C2B" w:rsidP="007F6C2B">
      <w:pPr>
        <w:adjustRightInd w:val="0"/>
        <w:snapToGrid w:val="0"/>
        <w:spacing w:line="600" w:lineRule="exact"/>
        <w:ind w:leftChars="1824" w:left="5430" w:hangingChars="500" w:hanging="1600"/>
        <w:rPr>
          <w:rFonts w:ascii="仿宋" w:eastAsia="仿宋" w:hAnsi="仿宋" w:cs="仿宋"/>
          <w:sz w:val="32"/>
          <w:szCs w:val="32"/>
        </w:rPr>
      </w:pPr>
    </w:p>
    <w:p w:rsidR="007F6C2B" w:rsidRDefault="007F6C2B" w:rsidP="007F6C2B">
      <w:pPr>
        <w:adjustRightInd w:val="0"/>
        <w:snapToGrid w:val="0"/>
        <w:spacing w:line="600" w:lineRule="exact"/>
        <w:ind w:leftChars="1824" w:left="5430" w:hangingChars="500" w:hanging="1600"/>
        <w:rPr>
          <w:rFonts w:ascii="仿宋" w:eastAsia="仿宋" w:hAnsi="仿宋" w:cs="仿宋"/>
          <w:sz w:val="32"/>
          <w:szCs w:val="32"/>
        </w:rPr>
      </w:pPr>
    </w:p>
    <w:p w:rsidR="007F6C2B" w:rsidRDefault="007F6C2B" w:rsidP="007F6C2B">
      <w:pPr>
        <w:adjustRightInd w:val="0"/>
        <w:snapToGrid w:val="0"/>
        <w:spacing w:line="600" w:lineRule="exact"/>
        <w:ind w:leftChars="1824" w:left="5430" w:hangingChars="500" w:hanging="1600"/>
        <w:rPr>
          <w:rFonts w:ascii="仿宋" w:eastAsia="仿宋" w:hAnsi="仿宋" w:cs="仿宋"/>
          <w:sz w:val="32"/>
          <w:szCs w:val="32"/>
        </w:rPr>
      </w:pPr>
    </w:p>
    <w:p w:rsidR="007F6C2B" w:rsidRDefault="007F6C2B" w:rsidP="007F6C2B">
      <w:pPr>
        <w:adjustRightInd w:val="0"/>
        <w:snapToGrid w:val="0"/>
        <w:spacing w:line="600" w:lineRule="exact"/>
        <w:ind w:leftChars="1824" w:left="5430" w:hangingChars="500" w:hanging="1600"/>
        <w:rPr>
          <w:rFonts w:ascii="仿宋" w:eastAsia="仿宋" w:hAnsi="仿宋" w:cs="仿宋"/>
          <w:sz w:val="32"/>
          <w:szCs w:val="32"/>
        </w:rPr>
      </w:pPr>
    </w:p>
    <w:p w:rsidR="007F6C2B" w:rsidRDefault="007F6C2B" w:rsidP="007F6C2B">
      <w:pPr>
        <w:adjustRightInd w:val="0"/>
        <w:snapToGrid w:val="0"/>
        <w:spacing w:line="600" w:lineRule="exact"/>
        <w:ind w:leftChars="1824" w:left="5430" w:hangingChars="500" w:hanging="1600"/>
        <w:rPr>
          <w:rFonts w:ascii="仿宋" w:eastAsia="仿宋" w:hAnsi="仿宋" w:cs="仿宋"/>
          <w:sz w:val="32"/>
          <w:szCs w:val="32"/>
        </w:rPr>
      </w:pPr>
    </w:p>
    <w:p w:rsidR="007F6C2B" w:rsidRDefault="007F6C2B" w:rsidP="007F6C2B">
      <w:pPr>
        <w:adjustRightInd w:val="0"/>
        <w:snapToGrid w:val="0"/>
        <w:spacing w:line="600" w:lineRule="exact"/>
        <w:rPr>
          <w:rFonts w:ascii="仿宋" w:eastAsia="仿宋" w:hAnsi="仿宋" w:cs="仿宋"/>
          <w:sz w:val="32"/>
          <w:szCs w:val="32"/>
        </w:rPr>
      </w:pPr>
    </w:p>
    <w:p w:rsidR="007F6C2B" w:rsidRDefault="007F6C2B" w:rsidP="007F6C2B">
      <w:pPr>
        <w:adjustRightInd w:val="0"/>
        <w:snapToGrid w:val="0"/>
        <w:spacing w:line="600" w:lineRule="exact"/>
        <w:rPr>
          <w:rFonts w:ascii="仿宋" w:eastAsia="仿宋" w:hAnsi="仿宋" w:cs="仿宋"/>
          <w:sz w:val="32"/>
          <w:szCs w:val="32"/>
        </w:rPr>
      </w:pPr>
    </w:p>
    <w:p w:rsidR="00546647" w:rsidRPr="007F6C2B" w:rsidRDefault="00546647"/>
    <w:sectPr w:rsidR="00546647" w:rsidRPr="007F6C2B">
      <w:type w:val="continuous"/>
      <w:pgSz w:w="11906" w:h="16838"/>
      <w:pgMar w:top="1304" w:right="1587" w:bottom="1134" w:left="1587" w:header="851" w:footer="992" w:gutter="0"/>
      <w:pgNumType w:fmt="numberInDash"/>
      <w:cols w:space="720"/>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C49" w:rsidRDefault="006E3C49">
      <w:r>
        <w:separator/>
      </w:r>
    </w:p>
  </w:endnote>
  <w:endnote w:type="continuationSeparator" w:id="0">
    <w:p w:rsidR="006E3C49" w:rsidRDefault="006E3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EDF" w:rsidRDefault="007F6C2B">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wps:spPr>
                    <wps:txbx>
                      <w:txbxContent>
                        <w:p w:rsidR="007D4EDF" w:rsidRDefault="007F6C2B">
                          <w:pPr>
                            <w:pStyle w:val="a3"/>
                          </w:pPr>
                          <w:r>
                            <w:rPr>
                              <w:rFonts w:hint="eastAsia"/>
                            </w:rPr>
                            <w:fldChar w:fldCharType="begin"/>
                          </w:r>
                          <w:r>
                            <w:rPr>
                              <w:rFonts w:hint="eastAsia"/>
                            </w:rPr>
                            <w:instrText xml:space="preserve"> PAGE  \* MERGEFORMAT </w:instrText>
                          </w:r>
                          <w:r>
                            <w:rPr>
                              <w:rFonts w:hint="eastAsia"/>
                            </w:rPr>
                            <w:fldChar w:fldCharType="separate"/>
                          </w:r>
                          <w:r w:rsidR="00115429">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" filled="f" stroked="f" strokeweight=".5pt">
              <v:path arrowok="t"/>
              <v:textbox style="mso-fit-shape-to-text:t" inset="0,0,0,0">
                <w:txbxContent>
                  <w:p w:rsidR="007D4EDF" w:rsidRDefault="007F6C2B">
                    <w:pPr>
                      <w:pStyle w:val="a3"/>
                    </w:pPr>
                    <w:r>
                      <w:rPr>
                        <w:rFonts w:hint="eastAsia"/>
                      </w:rPr>
                      <w:fldChar w:fldCharType="begin"/>
                    </w:r>
                    <w:r>
                      <w:rPr>
                        <w:rFonts w:hint="eastAsia"/>
                      </w:rPr>
                      <w:instrText xml:space="preserve"> PAGE  \* MERGEFORMAT </w:instrText>
                    </w:r>
                    <w:r>
                      <w:rPr>
                        <w:rFonts w:hint="eastAsia"/>
                      </w:rPr>
                      <w:fldChar w:fldCharType="separate"/>
                    </w:r>
                    <w:r w:rsidR="00115429">
                      <w:rPr>
                        <w:noProof/>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EDF" w:rsidRDefault="007F6C2B">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47650" cy="131445"/>
              <wp:effectExtent l="0" t="0" r="12700" b="1460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131445"/>
                      </a:xfrm>
                      <a:prstGeom prst="rect">
                        <a:avLst/>
                      </a:prstGeom>
                      <a:noFill/>
                      <a:ln w="6350">
                        <a:noFill/>
                      </a:ln>
                    </wps:spPr>
                    <wps:txbx>
                      <w:txbxContent>
                        <w:p w:rsidR="007D4EDF" w:rsidRDefault="007F6C2B">
                          <w:pPr>
                            <w:pStyle w:val="a3"/>
                          </w:pPr>
                          <w:r>
                            <w:rPr>
                              <w:rFonts w:hint="eastAsia"/>
                            </w:rPr>
                            <w:fldChar w:fldCharType="begin"/>
                          </w:r>
                          <w:r>
                            <w:rPr>
                              <w:rFonts w:hint="eastAsia"/>
                            </w:rPr>
                            <w:instrText xml:space="preserve"> PAGE  \* MERGEFORMAT </w:instrText>
                          </w:r>
                          <w:r>
                            <w:rPr>
                              <w:rFonts w:hint="eastAsia"/>
                            </w:rPr>
                            <w:fldChar w:fldCharType="separate"/>
                          </w:r>
                          <w:r w:rsidR="00115429">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27" type="#_x0000_t202" style="position:absolute;margin-left:0;margin-top:0;width:19.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" filled="f" stroked="f" strokeweight=".5pt">
              <v:path arrowok="t"/>
              <v:textbox style="mso-fit-shape-to-text:t" inset="0,0,0,0">
                <w:txbxContent>
                  <w:p w:rsidR="007D4EDF" w:rsidRDefault="007F6C2B">
                    <w:pPr>
                      <w:pStyle w:val="a3"/>
                    </w:pPr>
                    <w:r>
                      <w:rPr>
                        <w:rFonts w:hint="eastAsia"/>
                      </w:rPr>
                      <w:fldChar w:fldCharType="begin"/>
                    </w:r>
                    <w:r>
                      <w:rPr>
                        <w:rFonts w:hint="eastAsia"/>
                      </w:rPr>
                      <w:instrText xml:space="preserve"> PAGE  \* MERGEFORMAT </w:instrText>
                    </w:r>
                    <w:r>
                      <w:rPr>
                        <w:rFonts w:hint="eastAsia"/>
                      </w:rPr>
                      <w:fldChar w:fldCharType="separate"/>
                    </w:r>
                    <w:r w:rsidR="00115429">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C49" w:rsidRDefault="006E3C49">
      <w:r>
        <w:separator/>
      </w:r>
    </w:p>
  </w:footnote>
  <w:footnote w:type="continuationSeparator" w:id="0">
    <w:p w:rsidR="006E3C49" w:rsidRDefault="006E3C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EDF" w:rsidRDefault="007F6C2B">
    <w:pPr>
      <w:pStyle w:val="a4"/>
      <w:rPr>
        <w:sz w:val="21"/>
        <w:szCs w:val="32"/>
      </w:rPr>
    </w:pPr>
    <w:r>
      <w:rPr>
        <w:rFonts w:hint="eastAsia"/>
        <w:sz w:val="21"/>
        <w:szCs w:val="32"/>
      </w:rPr>
      <w:t>南京医科大学康达学院</w:t>
    </w:r>
    <w:r>
      <w:rPr>
        <w:rFonts w:hint="eastAsia"/>
        <w:sz w:val="21"/>
        <w:szCs w:val="32"/>
      </w:rPr>
      <w:t xml:space="preserve">    </w:t>
    </w:r>
    <w:r>
      <w:rPr>
        <w:rFonts w:hint="eastAsia"/>
        <w:sz w:val="21"/>
        <w:szCs w:val="32"/>
      </w:rPr>
      <w:t>职业生涯规划书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D4FD434"/>
    <w:multiLevelType w:val="singleLevel"/>
    <w:tmpl w:val="CD4FD434"/>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C2B"/>
    <w:rsid w:val="00061720"/>
    <w:rsid w:val="00115429"/>
    <w:rsid w:val="00545460"/>
    <w:rsid w:val="00546647"/>
    <w:rsid w:val="006E3C49"/>
    <w:rsid w:val="007F6C2B"/>
    <w:rsid w:val="00D42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FD6D5C-C640-49DA-9671-05DF2F28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C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F6C2B"/>
    <w:pPr>
      <w:tabs>
        <w:tab w:val="center" w:pos="4153"/>
        <w:tab w:val="right" w:pos="8306"/>
      </w:tabs>
      <w:snapToGrid w:val="0"/>
      <w:jc w:val="left"/>
    </w:pPr>
    <w:rPr>
      <w:sz w:val="18"/>
      <w:szCs w:val="18"/>
    </w:rPr>
  </w:style>
  <w:style w:type="character" w:customStyle="1" w:styleId="Char">
    <w:name w:val="页脚 Char"/>
    <w:basedOn w:val="a0"/>
    <w:link w:val="a3"/>
    <w:rsid w:val="007F6C2B"/>
    <w:rPr>
      <w:rFonts w:ascii="Times New Roman" w:eastAsia="宋体" w:hAnsi="Times New Roman" w:cs="Times New Roman"/>
      <w:sz w:val="18"/>
      <w:szCs w:val="18"/>
    </w:rPr>
  </w:style>
  <w:style w:type="paragraph" w:styleId="a4">
    <w:name w:val="header"/>
    <w:basedOn w:val="a"/>
    <w:link w:val="Char0"/>
    <w:rsid w:val="007F6C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7F6C2B"/>
    <w:rPr>
      <w:rFonts w:ascii="Times New Roman" w:eastAsia="宋体" w:hAnsi="Times New Roman" w:cs="Times New Roman"/>
      <w:sz w:val="18"/>
      <w:szCs w:val="18"/>
    </w:rPr>
  </w:style>
  <w:style w:type="character" w:styleId="a5">
    <w:name w:val="Strong"/>
    <w:qFormat/>
    <w:rsid w:val="007F6C2B"/>
    <w:rPr>
      <w:rFonts w:ascii="Verdana" w:hAnsi="Verdana"/>
      <w:b/>
      <w:bCs/>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994</Words>
  <Characters>5668</Characters>
  <Application>Microsoft Office Word</Application>
  <DocSecurity>0</DocSecurity>
  <Lines>47</Lines>
  <Paragraphs>13</Paragraphs>
  <ScaleCrop>false</ScaleCrop>
  <Company/>
  <LinksUpToDate>false</LinksUpToDate>
  <CharactersWithSpaces>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2022-01-14T00:46:00Z</dcterms:created>
  <dcterms:modified xsi:type="dcterms:W3CDTF">2024-06-24T09:49:00Z</dcterms:modified>
</cp:coreProperties>
</file>