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附件</w:t>
      </w:r>
      <w:r>
        <w:rPr>
          <w:rFonts w:ascii="方正小标宋简体" w:hAnsi="Times New Roman" w:eastAsia="方正小标宋简体"/>
          <w:sz w:val="36"/>
          <w:szCs w:val="36"/>
        </w:rPr>
        <w:t>3：</w:t>
      </w:r>
    </w:p>
    <w:p>
      <w:pPr>
        <w:widowControl/>
        <w:spacing w:after="62" w:afterLines="2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ascii="方正小标宋简体" w:hAnsi="Times New Roman" w:eastAsia="方正小标宋简体"/>
          <w:sz w:val="36"/>
          <w:szCs w:val="36"/>
        </w:rPr>
        <w:t>心理健康教育活动报名表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1701"/>
        <w:gridCol w:w="170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参赛项目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ZmI4YmExNTRmOGU5NjJmMDE1ZTIxZGJiMDAxMjcifQ=="/>
  </w:docVars>
  <w:rsids>
    <w:rsidRoot w:val="28696E40"/>
    <w:rsid w:val="286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2024-04-15T02:13:00Z</dcterms:created>
  <dc:creator>Missing</dc:creator>
  <cp:lastModifiedBy>Missing</cp:lastModifiedBy>
  <dcterms:modified xsi:type="dcterms:W3CDTF">2024-04-15T02:13:45Z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E514C623E0944FBAAFF88BFD6BCD2530_11</vt:lpwstr>
  </property>
</Properties>
</file>